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4D7" w:rsidRPr="00736521" w:rsidRDefault="00BD3470" w:rsidP="00E374D7">
      <w:pPr>
        <w:rPr>
          <w:rFonts w:ascii="Times New Roman" w:hAnsi="Times New Roman" w:cs="Times New Roman"/>
          <w:b/>
          <w:i/>
        </w:rPr>
      </w:pPr>
      <w:r w:rsidRPr="00736521">
        <w:rPr>
          <w:rFonts w:ascii="Times New Roman" w:hAnsi="Times New Roman" w:cs="Times New Roman"/>
          <w:b/>
          <w:i/>
        </w:rPr>
        <w:t xml:space="preserve"> </w:t>
      </w:r>
      <w:r w:rsidR="00E374D7" w:rsidRPr="00736521">
        <w:rPr>
          <w:rFonts w:ascii="Times New Roman" w:hAnsi="Times New Roman" w:cs="Times New Roman"/>
          <w:b/>
          <w:i/>
        </w:rPr>
        <w:t>Instructor Information</w:t>
      </w:r>
    </w:p>
    <w:p w:rsidR="00E374D7" w:rsidRPr="00736521" w:rsidRDefault="00E374D7" w:rsidP="00E374D7">
      <w:pPr>
        <w:spacing w:after="0"/>
        <w:rPr>
          <w:rFonts w:ascii="Times New Roman" w:hAnsi="Times New Roman" w:cs="Times New Roman"/>
        </w:rPr>
      </w:pPr>
      <w:r w:rsidRPr="00736521">
        <w:rPr>
          <w:rFonts w:ascii="Times New Roman" w:hAnsi="Times New Roman" w:cs="Times New Roman"/>
        </w:rPr>
        <w:t>Colleen Ray, MS</w:t>
      </w:r>
    </w:p>
    <w:p w:rsidR="00E374D7" w:rsidRPr="00736521" w:rsidRDefault="00E374D7" w:rsidP="00E374D7">
      <w:pPr>
        <w:spacing w:after="0"/>
        <w:rPr>
          <w:rFonts w:ascii="Times New Roman" w:hAnsi="Times New Roman" w:cs="Times New Roman"/>
        </w:rPr>
      </w:pPr>
      <w:r w:rsidRPr="00736521">
        <w:rPr>
          <w:rFonts w:ascii="Times New Roman" w:hAnsi="Times New Roman" w:cs="Times New Roman"/>
        </w:rPr>
        <w:t>Email: colleen.ray18@gmail.com</w:t>
      </w:r>
    </w:p>
    <w:p w:rsidR="00E374D7" w:rsidRPr="00736521" w:rsidRDefault="005800F4" w:rsidP="00E374D7">
      <w:pPr>
        <w:spacing w:after="0"/>
        <w:rPr>
          <w:rFonts w:ascii="Times New Roman" w:hAnsi="Times New Roman" w:cs="Times New Roman"/>
        </w:rPr>
      </w:pPr>
      <w:r w:rsidRPr="00736521">
        <w:rPr>
          <w:rFonts w:ascii="Times New Roman" w:hAnsi="Times New Roman" w:cs="Times New Roman"/>
        </w:rPr>
        <w:t>Office: 736</w:t>
      </w:r>
      <w:r w:rsidR="00E374D7" w:rsidRPr="00736521">
        <w:rPr>
          <w:rFonts w:ascii="Times New Roman" w:hAnsi="Times New Roman" w:cs="Times New Roman"/>
        </w:rPr>
        <w:t xml:space="preserve"> Oldfather Hall</w:t>
      </w:r>
    </w:p>
    <w:p w:rsidR="00F6012D" w:rsidRPr="00736521" w:rsidRDefault="00E374D7" w:rsidP="00F6012D">
      <w:pPr>
        <w:spacing w:after="0"/>
        <w:rPr>
          <w:rFonts w:ascii="Times New Roman" w:hAnsi="Times New Roman" w:cs="Times New Roman"/>
        </w:rPr>
      </w:pPr>
      <w:r w:rsidRPr="00736521">
        <w:rPr>
          <w:rFonts w:ascii="Times New Roman" w:hAnsi="Times New Roman" w:cs="Times New Roman"/>
        </w:rPr>
        <w:t xml:space="preserve">Office Hours: </w:t>
      </w:r>
      <w:r w:rsidR="006D5986" w:rsidRPr="00736521">
        <w:rPr>
          <w:rFonts w:ascii="Times New Roman" w:hAnsi="Times New Roman" w:cs="Times New Roman"/>
        </w:rPr>
        <w:t xml:space="preserve">Monday </w:t>
      </w:r>
      <w:r w:rsidR="005800F4" w:rsidRPr="00736521">
        <w:rPr>
          <w:rFonts w:ascii="Times New Roman" w:hAnsi="Times New Roman" w:cs="Times New Roman"/>
        </w:rPr>
        <w:t>and Thursday 11:00-12:00</w:t>
      </w:r>
    </w:p>
    <w:p w:rsidR="00E374D7" w:rsidRPr="00736521" w:rsidRDefault="00E374D7" w:rsidP="00F6012D">
      <w:pPr>
        <w:spacing w:after="0"/>
        <w:rPr>
          <w:rFonts w:ascii="Times New Roman" w:hAnsi="Times New Roman" w:cs="Times New Roman"/>
        </w:rPr>
      </w:pPr>
    </w:p>
    <w:p w:rsidR="00AB48E6" w:rsidRPr="00736521" w:rsidRDefault="00AB48E6" w:rsidP="00E374D7">
      <w:pPr>
        <w:rPr>
          <w:rFonts w:ascii="Times New Roman" w:hAnsi="Times New Roman" w:cs="Times New Roman"/>
          <w:b/>
          <w:i/>
        </w:rPr>
      </w:pPr>
      <w:r w:rsidRPr="00736521">
        <w:rPr>
          <w:rFonts w:ascii="Times New Roman" w:hAnsi="Times New Roman" w:cs="Times New Roman"/>
          <w:b/>
          <w:i/>
        </w:rPr>
        <w:t>Required Materials</w:t>
      </w:r>
    </w:p>
    <w:p w:rsidR="00AB48E6" w:rsidRPr="00736521" w:rsidRDefault="00AB48E6" w:rsidP="00D23770">
      <w:pPr>
        <w:pStyle w:val="NormalWeb"/>
        <w:spacing w:beforeLines="0" w:afterLines="0"/>
        <w:ind w:left="720" w:hanging="720"/>
        <w:rPr>
          <w:rFonts w:ascii="Times New Roman" w:hAnsi="Times New Roman"/>
          <w:i/>
          <w:sz w:val="24"/>
          <w:szCs w:val="24"/>
        </w:rPr>
      </w:pPr>
      <w:r w:rsidRPr="00736521">
        <w:rPr>
          <w:rFonts w:ascii="Times New Roman" w:hAnsi="Times New Roman"/>
          <w:b/>
          <w:sz w:val="24"/>
          <w:szCs w:val="24"/>
        </w:rPr>
        <w:t>Text</w:t>
      </w:r>
      <w:r w:rsidRPr="00736521">
        <w:rPr>
          <w:rFonts w:ascii="Times New Roman" w:hAnsi="Times New Roman"/>
          <w:sz w:val="24"/>
          <w:szCs w:val="24"/>
        </w:rPr>
        <w:t xml:space="preserve">: </w:t>
      </w:r>
      <w:r w:rsidRPr="00736521">
        <w:rPr>
          <w:rFonts w:ascii="Times New Roman" w:hAnsi="Times New Roman"/>
          <w:sz w:val="24"/>
          <w:szCs w:val="24"/>
        </w:rPr>
        <w:tab/>
      </w:r>
      <w:r w:rsidR="005800F4" w:rsidRPr="00736521">
        <w:rPr>
          <w:rFonts w:ascii="Times New Roman" w:hAnsi="Times New Roman"/>
          <w:sz w:val="24"/>
          <w:szCs w:val="24"/>
        </w:rPr>
        <w:t>Rohall, David E., Melissa A. Milkie, and Jeffrey W. Lucas. 2013</w:t>
      </w:r>
      <w:r w:rsidRPr="00736521">
        <w:rPr>
          <w:rFonts w:ascii="Times New Roman" w:hAnsi="Times New Roman"/>
          <w:sz w:val="24"/>
          <w:szCs w:val="24"/>
        </w:rPr>
        <w:t xml:space="preserve">. </w:t>
      </w:r>
      <w:r w:rsidR="005800F4" w:rsidRPr="00736521">
        <w:rPr>
          <w:rFonts w:ascii="Times New Roman" w:hAnsi="Times New Roman"/>
          <w:i/>
          <w:sz w:val="24"/>
          <w:szCs w:val="24"/>
        </w:rPr>
        <w:t>Social Psychology: Sociological Perspectives</w:t>
      </w:r>
      <w:r w:rsidR="005800F4" w:rsidRPr="00736521">
        <w:rPr>
          <w:rFonts w:ascii="Times New Roman" w:hAnsi="Times New Roman"/>
          <w:sz w:val="24"/>
          <w:szCs w:val="24"/>
        </w:rPr>
        <w:t xml:space="preserve"> (3rd edition). Pearson Higher Ed</w:t>
      </w:r>
      <w:r w:rsidRPr="00736521">
        <w:rPr>
          <w:rFonts w:ascii="Times New Roman" w:hAnsi="Times New Roman"/>
          <w:sz w:val="24"/>
          <w:szCs w:val="24"/>
        </w:rPr>
        <w:t xml:space="preserve">. </w:t>
      </w:r>
    </w:p>
    <w:p w:rsidR="00AB48E6" w:rsidRPr="00736521" w:rsidRDefault="00AB48E6" w:rsidP="00B63498">
      <w:pPr>
        <w:pStyle w:val="NormalWeb"/>
        <w:spacing w:beforeLines="0" w:afterLines="0"/>
        <w:rPr>
          <w:rFonts w:ascii="Times New Roman" w:hAnsi="Times New Roman"/>
          <w:sz w:val="24"/>
          <w:szCs w:val="24"/>
        </w:rPr>
      </w:pPr>
      <w:r w:rsidRPr="00736521">
        <w:rPr>
          <w:rFonts w:ascii="Times New Roman" w:hAnsi="Times New Roman"/>
          <w:sz w:val="24"/>
          <w:szCs w:val="24"/>
        </w:rPr>
        <w:t xml:space="preserve">Any additional readings will be provided to you on </w:t>
      </w:r>
      <w:r w:rsidR="005800F4" w:rsidRPr="00736521">
        <w:rPr>
          <w:rFonts w:ascii="Times New Roman" w:hAnsi="Times New Roman"/>
          <w:sz w:val="24"/>
          <w:szCs w:val="24"/>
        </w:rPr>
        <w:t>Canvas</w:t>
      </w:r>
      <w:r w:rsidRPr="00736521">
        <w:rPr>
          <w:rFonts w:ascii="Times New Roman" w:hAnsi="Times New Roman"/>
          <w:sz w:val="24"/>
          <w:szCs w:val="24"/>
        </w:rPr>
        <w:t>. These will either be up</w:t>
      </w:r>
      <w:r w:rsidR="006D5986" w:rsidRPr="00736521">
        <w:rPr>
          <w:rFonts w:ascii="Times New Roman" w:hAnsi="Times New Roman"/>
          <w:sz w:val="24"/>
          <w:szCs w:val="24"/>
        </w:rPr>
        <w:t>loaded in a downloadable format</w:t>
      </w:r>
      <w:r w:rsidRPr="00736521">
        <w:rPr>
          <w:rFonts w:ascii="Times New Roman" w:hAnsi="Times New Roman"/>
          <w:sz w:val="24"/>
          <w:szCs w:val="24"/>
        </w:rPr>
        <w:t xml:space="preserve"> or </w:t>
      </w:r>
      <w:r w:rsidR="006D5986" w:rsidRPr="00736521">
        <w:rPr>
          <w:rFonts w:ascii="Times New Roman" w:hAnsi="Times New Roman"/>
          <w:sz w:val="24"/>
          <w:szCs w:val="24"/>
        </w:rPr>
        <w:t>as links to sites where you can read the necessary material.</w:t>
      </w:r>
      <w:r w:rsidR="00167225" w:rsidRPr="00736521">
        <w:rPr>
          <w:rFonts w:ascii="Times New Roman" w:hAnsi="Times New Roman"/>
          <w:sz w:val="24"/>
          <w:szCs w:val="24"/>
        </w:rPr>
        <w:t xml:space="preserve"> The</w:t>
      </w:r>
      <w:r w:rsidR="005800F4" w:rsidRPr="00736521">
        <w:rPr>
          <w:rFonts w:ascii="Times New Roman" w:hAnsi="Times New Roman"/>
          <w:sz w:val="24"/>
          <w:szCs w:val="24"/>
        </w:rPr>
        <w:t xml:space="preserve">se will be available on Canvas at least one class in advance.  </w:t>
      </w:r>
    </w:p>
    <w:p w:rsidR="00AB48E6" w:rsidRPr="00736521" w:rsidRDefault="00AB48E6" w:rsidP="00E374D7">
      <w:pPr>
        <w:rPr>
          <w:rFonts w:ascii="Times New Roman" w:hAnsi="Times New Roman" w:cs="Times New Roman"/>
          <w:b/>
          <w:i/>
        </w:rPr>
      </w:pPr>
      <w:r w:rsidRPr="00736521">
        <w:rPr>
          <w:rFonts w:ascii="Times New Roman" w:hAnsi="Times New Roman" w:cs="Times New Roman"/>
          <w:b/>
          <w:i/>
        </w:rPr>
        <w:t>Course Description</w:t>
      </w:r>
    </w:p>
    <w:p w:rsidR="00BC01AD" w:rsidRPr="00736521" w:rsidRDefault="005800F4" w:rsidP="00E374D7">
      <w:pPr>
        <w:rPr>
          <w:rFonts w:ascii="Times New Roman" w:hAnsi="Times New Roman" w:cs="Times New Roman"/>
        </w:rPr>
      </w:pPr>
      <w:r w:rsidRPr="00736521">
        <w:rPr>
          <w:rFonts w:ascii="Times New Roman" w:hAnsi="Times New Roman" w:cs="Times New Roman"/>
        </w:rPr>
        <w:t xml:space="preserve">Social Psychology is an area of overlap between Psychology and Sociology. This course will take a sociological approach to the field of Social Psychology, while focusing on how inequalities are formed, understood, and perpetuated. The </w:t>
      </w:r>
      <w:r w:rsidRPr="00736521">
        <w:rPr>
          <w:rFonts w:ascii="Times New Roman" w:hAnsi="Times New Roman" w:cs="Times New Roman"/>
          <w:b/>
        </w:rPr>
        <w:t>first</w:t>
      </w:r>
      <w:r w:rsidRPr="00736521">
        <w:rPr>
          <w:rFonts w:ascii="Times New Roman" w:hAnsi="Times New Roman" w:cs="Times New Roman"/>
        </w:rPr>
        <w:t xml:space="preserve"> section of this course will focus on what each of these fields </w:t>
      </w:r>
      <w:r w:rsidR="00EB0DAC" w:rsidRPr="00736521">
        <w:rPr>
          <w:rFonts w:ascii="Times New Roman" w:hAnsi="Times New Roman" w:cs="Times New Roman"/>
        </w:rPr>
        <w:t>encompasses</w:t>
      </w:r>
      <w:r w:rsidRPr="00736521">
        <w:rPr>
          <w:rFonts w:ascii="Times New Roman" w:hAnsi="Times New Roman" w:cs="Times New Roman"/>
        </w:rPr>
        <w:t xml:space="preserve">, the major theoretical perspectives, and how research is conducted within them. The </w:t>
      </w:r>
      <w:r w:rsidRPr="00736521">
        <w:rPr>
          <w:rFonts w:ascii="Times New Roman" w:hAnsi="Times New Roman" w:cs="Times New Roman"/>
          <w:b/>
        </w:rPr>
        <w:t>second</w:t>
      </w:r>
      <w:r w:rsidRPr="00736521">
        <w:rPr>
          <w:rFonts w:ascii="Times New Roman" w:hAnsi="Times New Roman" w:cs="Times New Roman"/>
        </w:rPr>
        <w:t xml:space="preserve"> section of this course examines how </w:t>
      </w:r>
      <w:r w:rsidR="00EB0DAC" w:rsidRPr="00736521">
        <w:rPr>
          <w:rFonts w:ascii="Times New Roman" w:hAnsi="Times New Roman" w:cs="Times New Roman"/>
        </w:rPr>
        <w:t xml:space="preserve">societal structures influence individuals throughout their life course. The </w:t>
      </w:r>
      <w:r w:rsidR="00EB0DAC" w:rsidRPr="00736521">
        <w:rPr>
          <w:rFonts w:ascii="Times New Roman" w:hAnsi="Times New Roman" w:cs="Times New Roman"/>
          <w:b/>
        </w:rPr>
        <w:t>third</w:t>
      </w:r>
      <w:r w:rsidR="00EB0DAC" w:rsidRPr="00736521">
        <w:rPr>
          <w:rFonts w:ascii="Times New Roman" w:hAnsi="Times New Roman" w:cs="Times New Roman"/>
        </w:rPr>
        <w:t xml:space="preserve"> and final section explores how inequality functions in different areas of social life. Overall this course aims to define Social Psychology and use that perspective to examine inequality. </w:t>
      </w:r>
    </w:p>
    <w:p w:rsidR="005800F4" w:rsidRPr="00736521" w:rsidRDefault="00BC01AD" w:rsidP="00E374D7">
      <w:pPr>
        <w:rPr>
          <w:rFonts w:ascii="Times New Roman" w:hAnsi="Times New Roman" w:cs="Times New Roman"/>
        </w:rPr>
      </w:pPr>
      <w:r w:rsidRPr="00736521">
        <w:rPr>
          <w:rFonts w:ascii="Times New Roman" w:hAnsi="Times New Roman" w:cs="Times New Roman"/>
        </w:rPr>
        <w:t xml:space="preserve">This is an ACE course, and fulfills ACE requirement #9 “Exhibit global awareness or knowledge of human diversity through analysis of an issue.” This will be accomplished through the social psychological analysis of inequality in a number of different contexts and levels. </w:t>
      </w:r>
    </w:p>
    <w:p w:rsidR="00257F13" w:rsidRPr="00736521" w:rsidRDefault="00257F13" w:rsidP="00E374D7">
      <w:pPr>
        <w:rPr>
          <w:rFonts w:ascii="Times New Roman" w:hAnsi="Times New Roman" w:cs="Times New Roman"/>
          <w:b/>
          <w:i/>
        </w:rPr>
      </w:pPr>
      <w:r w:rsidRPr="00736521">
        <w:rPr>
          <w:rFonts w:ascii="Times New Roman" w:hAnsi="Times New Roman" w:cs="Times New Roman"/>
          <w:b/>
          <w:i/>
        </w:rPr>
        <w:t>Course Objectives</w:t>
      </w:r>
    </w:p>
    <w:p w:rsidR="00257F13" w:rsidRPr="00736521" w:rsidRDefault="00257F13" w:rsidP="00257F13">
      <w:pPr>
        <w:pStyle w:val="ListParagraph"/>
        <w:numPr>
          <w:ilvl w:val="0"/>
          <w:numId w:val="1"/>
        </w:numPr>
        <w:rPr>
          <w:rFonts w:ascii="Times New Roman" w:hAnsi="Times New Roman" w:cs="Times New Roman"/>
        </w:rPr>
      </w:pPr>
      <w:r w:rsidRPr="00736521">
        <w:rPr>
          <w:rFonts w:ascii="Times New Roman" w:hAnsi="Times New Roman" w:cs="Times New Roman"/>
        </w:rPr>
        <w:t xml:space="preserve">To create an understanding of </w:t>
      </w:r>
      <w:r w:rsidR="00EB0DAC" w:rsidRPr="00736521">
        <w:rPr>
          <w:rFonts w:ascii="Times New Roman" w:hAnsi="Times New Roman" w:cs="Times New Roman"/>
        </w:rPr>
        <w:t>Social Psychology</w:t>
      </w:r>
      <w:r w:rsidRPr="00736521">
        <w:rPr>
          <w:rFonts w:ascii="Times New Roman" w:hAnsi="Times New Roman" w:cs="Times New Roman"/>
        </w:rPr>
        <w:t xml:space="preserve"> </w:t>
      </w:r>
      <w:r w:rsidR="00D239E3" w:rsidRPr="00736521">
        <w:rPr>
          <w:rFonts w:ascii="Times New Roman" w:hAnsi="Times New Roman" w:cs="Times New Roman"/>
        </w:rPr>
        <w:t xml:space="preserve">using </w:t>
      </w:r>
      <w:r w:rsidRPr="00736521">
        <w:rPr>
          <w:rFonts w:ascii="Times New Roman" w:hAnsi="Times New Roman" w:cs="Times New Roman"/>
        </w:rPr>
        <w:t xml:space="preserve">a sociological perspective </w:t>
      </w:r>
      <w:r w:rsidR="00D239E3" w:rsidRPr="00736521">
        <w:rPr>
          <w:rFonts w:ascii="Times New Roman" w:hAnsi="Times New Roman" w:cs="Times New Roman"/>
        </w:rPr>
        <w:t xml:space="preserve">or “sociological imagination,” </w:t>
      </w:r>
      <w:r w:rsidRPr="00736521">
        <w:rPr>
          <w:rFonts w:ascii="Times New Roman" w:hAnsi="Times New Roman" w:cs="Times New Roman"/>
        </w:rPr>
        <w:t xml:space="preserve">rather than simply </w:t>
      </w:r>
      <w:r w:rsidR="00D23770" w:rsidRPr="00736521">
        <w:rPr>
          <w:rFonts w:ascii="Times New Roman" w:hAnsi="Times New Roman" w:cs="Times New Roman"/>
        </w:rPr>
        <w:t xml:space="preserve">the use of </w:t>
      </w:r>
      <w:r w:rsidRPr="00736521">
        <w:rPr>
          <w:rFonts w:ascii="Times New Roman" w:hAnsi="Times New Roman" w:cs="Times New Roman"/>
        </w:rPr>
        <w:t>“common sense.”</w:t>
      </w:r>
    </w:p>
    <w:p w:rsidR="00257F13" w:rsidRPr="00736521" w:rsidRDefault="00257F13" w:rsidP="00257F13">
      <w:pPr>
        <w:pStyle w:val="ListParagraph"/>
        <w:numPr>
          <w:ilvl w:val="0"/>
          <w:numId w:val="1"/>
        </w:numPr>
        <w:rPr>
          <w:rFonts w:ascii="Times New Roman" w:hAnsi="Times New Roman" w:cs="Times New Roman"/>
        </w:rPr>
      </w:pPr>
      <w:r w:rsidRPr="00736521">
        <w:rPr>
          <w:rFonts w:ascii="Times New Roman" w:hAnsi="Times New Roman" w:cs="Times New Roman"/>
        </w:rPr>
        <w:t xml:space="preserve">To help students gain a better understanding of what </w:t>
      </w:r>
      <w:r w:rsidR="00EB0DAC" w:rsidRPr="00736521">
        <w:rPr>
          <w:rFonts w:ascii="Times New Roman" w:hAnsi="Times New Roman" w:cs="Times New Roman"/>
        </w:rPr>
        <w:t>inequality is, how it is formed, defined, and perpetuated in a number of different contexts.</w:t>
      </w:r>
    </w:p>
    <w:p w:rsidR="00257F13" w:rsidRPr="00736521" w:rsidRDefault="00EB0DAC" w:rsidP="00257F13">
      <w:pPr>
        <w:pStyle w:val="ListParagraph"/>
        <w:numPr>
          <w:ilvl w:val="0"/>
          <w:numId w:val="1"/>
        </w:numPr>
        <w:rPr>
          <w:rFonts w:ascii="Times New Roman" w:hAnsi="Times New Roman" w:cs="Times New Roman"/>
        </w:rPr>
      </w:pPr>
      <w:r w:rsidRPr="00736521">
        <w:rPr>
          <w:rFonts w:ascii="Times New Roman" w:hAnsi="Times New Roman" w:cs="Times New Roman"/>
        </w:rPr>
        <w:t>To apply sociological, psychological, and social psychological theories to better understand inequality.</w:t>
      </w:r>
    </w:p>
    <w:p w:rsidR="00257F13" w:rsidRPr="00736521" w:rsidRDefault="00257F13" w:rsidP="00257F13">
      <w:pPr>
        <w:pStyle w:val="ListParagraph"/>
        <w:numPr>
          <w:ilvl w:val="0"/>
          <w:numId w:val="1"/>
        </w:numPr>
        <w:rPr>
          <w:rFonts w:ascii="Times New Roman" w:hAnsi="Times New Roman" w:cs="Times New Roman"/>
        </w:rPr>
      </w:pPr>
      <w:r w:rsidRPr="00736521">
        <w:rPr>
          <w:rFonts w:ascii="Times New Roman" w:hAnsi="Times New Roman" w:cs="Times New Roman"/>
        </w:rPr>
        <w:t xml:space="preserve">To gain an understanding of how </w:t>
      </w:r>
      <w:r w:rsidR="00EB0DAC" w:rsidRPr="00736521">
        <w:rPr>
          <w:rFonts w:ascii="Times New Roman" w:hAnsi="Times New Roman" w:cs="Times New Roman"/>
        </w:rPr>
        <w:t>inequality functions at both a personal (micro) and structural (macro) level.</w:t>
      </w:r>
    </w:p>
    <w:p w:rsidR="00491879" w:rsidRPr="00736521" w:rsidRDefault="00EB0DAC" w:rsidP="00644D7C">
      <w:pPr>
        <w:pStyle w:val="ListParagraph"/>
        <w:numPr>
          <w:ilvl w:val="0"/>
          <w:numId w:val="1"/>
        </w:numPr>
        <w:rPr>
          <w:rFonts w:ascii="Times New Roman" w:hAnsi="Times New Roman" w:cs="Times New Roman"/>
        </w:rPr>
      </w:pPr>
      <w:r w:rsidRPr="00736521">
        <w:rPr>
          <w:rFonts w:ascii="Times New Roman" w:hAnsi="Times New Roman" w:cs="Times New Roman"/>
        </w:rPr>
        <w:t>To foster an opportunity to explore how to resist inequality, and to learn about movements or collective actions that exist to combat inequality.</w:t>
      </w:r>
    </w:p>
    <w:p w:rsidR="00736521" w:rsidRDefault="00736521" w:rsidP="00644D7C">
      <w:pPr>
        <w:rPr>
          <w:rFonts w:ascii="Times New Roman" w:hAnsi="Times New Roman" w:cs="Times New Roman"/>
          <w:b/>
          <w:i/>
        </w:rPr>
      </w:pPr>
    </w:p>
    <w:p w:rsidR="00736521" w:rsidRDefault="00736521" w:rsidP="00644D7C">
      <w:pPr>
        <w:rPr>
          <w:rFonts w:ascii="Times New Roman" w:hAnsi="Times New Roman" w:cs="Times New Roman"/>
          <w:b/>
          <w:i/>
        </w:rPr>
      </w:pPr>
    </w:p>
    <w:p w:rsidR="00644D7C" w:rsidRPr="00736521" w:rsidRDefault="00644D7C" w:rsidP="00644D7C">
      <w:pPr>
        <w:rPr>
          <w:rFonts w:ascii="Times New Roman" w:hAnsi="Times New Roman" w:cs="Times New Roman"/>
          <w:b/>
          <w:i/>
        </w:rPr>
      </w:pPr>
      <w:r w:rsidRPr="00736521">
        <w:rPr>
          <w:rFonts w:ascii="Times New Roman" w:hAnsi="Times New Roman" w:cs="Times New Roman"/>
          <w:b/>
          <w:i/>
        </w:rPr>
        <w:lastRenderedPageBreak/>
        <w:t>Course Format</w:t>
      </w:r>
    </w:p>
    <w:p w:rsidR="005B79CB" w:rsidRPr="00736521" w:rsidRDefault="005B79CB" w:rsidP="00644D7C">
      <w:pPr>
        <w:rPr>
          <w:rFonts w:ascii="Times New Roman" w:hAnsi="Times New Roman" w:cs="Times New Roman"/>
          <w:i/>
        </w:rPr>
      </w:pPr>
      <w:r w:rsidRPr="00736521">
        <w:rPr>
          <w:rFonts w:ascii="Times New Roman" w:hAnsi="Times New Roman" w:cs="Times New Roman"/>
          <w:i/>
        </w:rPr>
        <w:t>Structure</w:t>
      </w:r>
    </w:p>
    <w:p w:rsidR="005B79CB" w:rsidRPr="00736521" w:rsidRDefault="00281EEF" w:rsidP="00644D7C">
      <w:pPr>
        <w:rPr>
          <w:rFonts w:ascii="Times New Roman" w:hAnsi="Times New Roman" w:cs="Times New Roman"/>
        </w:rPr>
      </w:pPr>
      <w:r>
        <w:rPr>
          <w:rFonts w:ascii="Times New Roman" w:hAnsi="Times New Roman" w:cs="Times New Roman"/>
        </w:rPr>
        <w:t>As this is an honors course, it will</w:t>
      </w:r>
      <w:bookmarkStart w:id="0" w:name="_GoBack"/>
      <w:bookmarkEnd w:id="0"/>
      <w:r w:rsidR="00B23985" w:rsidRPr="00736521">
        <w:rPr>
          <w:rFonts w:ascii="Times New Roman" w:hAnsi="Times New Roman" w:cs="Times New Roman"/>
        </w:rPr>
        <w:t xml:space="preserve"> primarily be discussion based, with some short lectures for concepts that are particularly challenging or important.</w:t>
      </w:r>
      <w:r w:rsidR="005B79CB" w:rsidRPr="00736521">
        <w:rPr>
          <w:rFonts w:ascii="Times New Roman" w:hAnsi="Times New Roman" w:cs="Times New Roman"/>
        </w:rPr>
        <w:t xml:space="preserve"> All of the relevant information, docum</w:t>
      </w:r>
      <w:r w:rsidR="00B23985" w:rsidRPr="00736521">
        <w:rPr>
          <w:rFonts w:ascii="Times New Roman" w:hAnsi="Times New Roman" w:cs="Times New Roman"/>
        </w:rPr>
        <w:t>ents, assignment information</w:t>
      </w:r>
      <w:r w:rsidR="005B79CB" w:rsidRPr="00736521">
        <w:rPr>
          <w:rFonts w:ascii="Times New Roman" w:hAnsi="Times New Roman" w:cs="Times New Roman"/>
        </w:rPr>
        <w:t xml:space="preserve">, videos, audio clips, study guides, etc. will be provided via </w:t>
      </w:r>
      <w:r w:rsidR="00F351AF" w:rsidRPr="00736521">
        <w:rPr>
          <w:rFonts w:ascii="Times New Roman" w:hAnsi="Times New Roman" w:cs="Times New Roman"/>
        </w:rPr>
        <w:t>Canvas</w:t>
      </w:r>
      <w:r w:rsidR="005B79CB" w:rsidRPr="00736521">
        <w:rPr>
          <w:rFonts w:ascii="Times New Roman" w:hAnsi="Times New Roman" w:cs="Times New Roman"/>
        </w:rPr>
        <w:t xml:space="preserve">. You will also find the email addresses of not only your instructor, but your fellow </w:t>
      </w:r>
      <w:r w:rsidR="00736521">
        <w:rPr>
          <w:rFonts w:ascii="Times New Roman" w:hAnsi="Times New Roman" w:cs="Times New Roman"/>
        </w:rPr>
        <w:t>classmates</w:t>
      </w:r>
      <w:r w:rsidR="005B79CB" w:rsidRPr="00736521">
        <w:rPr>
          <w:rFonts w:ascii="Times New Roman" w:hAnsi="Times New Roman" w:cs="Times New Roman"/>
        </w:rPr>
        <w:t xml:space="preserve"> through your </w:t>
      </w:r>
      <w:r w:rsidR="00F351AF" w:rsidRPr="00736521">
        <w:rPr>
          <w:rFonts w:ascii="Times New Roman" w:hAnsi="Times New Roman" w:cs="Times New Roman"/>
        </w:rPr>
        <w:t>Canvas</w:t>
      </w:r>
      <w:r w:rsidR="005B79CB" w:rsidRPr="00736521">
        <w:rPr>
          <w:rFonts w:ascii="Times New Roman" w:hAnsi="Times New Roman" w:cs="Times New Roman"/>
        </w:rPr>
        <w:t xml:space="preserve"> page. You can keep track of the new things occurring within the class via the </w:t>
      </w:r>
      <w:r w:rsidR="00F351AF" w:rsidRPr="00736521">
        <w:rPr>
          <w:rFonts w:ascii="Times New Roman" w:hAnsi="Times New Roman" w:cs="Times New Roman"/>
        </w:rPr>
        <w:t>home page,</w:t>
      </w:r>
      <w:r w:rsidR="005B79CB" w:rsidRPr="00736521">
        <w:rPr>
          <w:rFonts w:ascii="Times New Roman" w:hAnsi="Times New Roman" w:cs="Times New Roman"/>
        </w:rPr>
        <w:t xml:space="preserve"> as well as monitor your grades through your grade book. </w:t>
      </w:r>
      <w:r w:rsidR="00F351AF" w:rsidRPr="00736521">
        <w:rPr>
          <w:rFonts w:ascii="Times New Roman" w:hAnsi="Times New Roman" w:cs="Times New Roman"/>
        </w:rPr>
        <w:t>There is an option on Canvas so that you receive a text when anything new is posted to the course. Please do what makes sense for you, but I advise that you regularly check both you</w:t>
      </w:r>
      <w:r w:rsidR="00736521">
        <w:rPr>
          <w:rFonts w:ascii="Times New Roman" w:hAnsi="Times New Roman" w:cs="Times New Roman"/>
        </w:rPr>
        <w:t>r</w:t>
      </w:r>
      <w:r w:rsidR="00F351AF" w:rsidRPr="00736521">
        <w:rPr>
          <w:rFonts w:ascii="Times New Roman" w:hAnsi="Times New Roman" w:cs="Times New Roman"/>
        </w:rPr>
        <w:t xml:space="preserve"> Canvas page and you</w:t>
      </w:r>
      <w:r w:rsidR="00736521">
        <w:rPr>
          <w:rFonts w:ascii="Times New Roman" w:hAnsi="Times New Roman" w:cs="Times New Roman"/>
        </w:rPr>
        <w:t>r</w:t>
      </w:r>
      <w:r w:rsidR="00F351AF" w:rsidRPr="00736521">
        <w:rPr>
          <w:rFonts w:ascii="Times New Roman" w:hAnsi="Times New Roman" w:cs="Times New Roman"/>
        </w:rPr>
        <w:t xml:space="preserve"> email so that you stay apprised of any new information for this course or any of your other courses. </w:t>
      </w:r>
      <w:r w:rsidR="005B79CB" w:rsidRPr="00736521">
        <w:rPr>
          <w:rFonts w:ascii="Times New Roman" w:hAnsi="Times New Roman" w:cs="Times New Roman"/>
        </w:rPr>
        <w:t xml:space="preserve"> </w:t>
      </w:r>
    </w:p>
    <w:p w:rsidR="00644D7C" w:rsidRPr="00736521" w:rsidRDefault="00644D7C" w:rsidP="00644D7C">
      <w:pPr>
        <w:rPr>
          <w:rFonts w:ascii="Times New Roman" w:hAnsi="Times New Roman" w:cs="Times New Roman"/>
          <w:i/>
        </w:rPr>
      </w:pPr>
      <w:r w:rsidRPr="00736521">
        <w:rPr>
          <w:rFonts w:ascii="Times New Roman" w:hAnsi="Times New Roman" w:cs="Times New Roman"/>
          <w:i/>
        </w:rPr>
        <w:t>Communication</w:t>
      </w:r>
    </w:p>
    <w:p w:rsidR="009460D0" w:rsidRPr="00736521" w:rsidRDefault="00644D7C" w:rsidP="00644D7C">
      <w:pPr>
        <w:rPr>
          <w:rFonts w:ascii="Times New Roman" w:hAnsi="Times New Roman" w:cs="Times New Roman"/>
        </w:rPr>
      </w:pPr>
      <w:r w:rsidRPr="00736521">
        <w:rPr>
          <w:rFonts w:ascii="Times New Roman" w:hAnsi="Times New Roman" w:cs="Times New Roman"/>
        </w:rPr>
        <w:t xml:space="preserve">All communication will occur </w:t>
      </w:r>
      <w:r w:rsidR="00736521">
        <w:rPr>
          <w:rFonts w:ascii="Times New Roman" w:hAnsi="Times New Roman" w:cs="Times New Roman"/>
        </w:rPr>
        <w:t xml:space="preserve">during class time, during office hours, or </w:t>
      </w:r>
      <w:r w:rsidRPr="00736521">
        <w:rPr>
          <w:rFonts w:ascii="Times New Roman" w:hAnsi="Times New Roman" w:cs="Times New Roman"/>
        </w:rPr>
        <w:t xml:space="preserve">through email. My email address, colleen.ray18@gmail.com, can also be found at the top of the syllabus or through </w:t>
      </w:r>
      <w:r w:rsidR="008B14E3" w:rsidRPr="00736521">
        <w:rPr>
          <w:rFonts w:ascii="Times New Roman" w:hAnsi="Times New Roman" w:cs="Times New Roman"/>
        </w:rPr>
        <w:t>Canvas</w:t>
      </w:r>
      <w:r w:rsidRPr="00736521">
        <w:rPr>
          <w:rFonts w:ascii="Times New Roman" w:hAnsi="Times New Roman" w:cs="Times New Roman"/>
        </w:rPr>
        <w:t xml:space="preserve">. </w:t>
      </w:r>
      <w:r w:rsidR="009460D0" w:rsidRPr="00736521">
        <w:rPr>
          <w:rFonts w:ascii="Times New Roman" w:hAnsi="Times New Roman" w:cs="Times New Roman"/>
        </w:rPr>
        <w:t>All emails should be addressed appropriate</w:t>
      </w:r>
      <w:r w:rsidR="00397376" w:rsidRPr="00736521">
        <w:rPr>
          <w:rFonts w:ascii="Times New Roman" w:hAnsi="Times New Roman" w:cs="Times New Roman"/>
        </w:rPr>
        <w:t>ly</w:t>
      </w:r>
      <w:r w:rsidR="009460D0" w:rsidRPr="00736521">
        <w:rPr>
          <w:rFonts w:ascii="Times New Roman" w:hAnsi="Times New Roman" w:cs="Times New Roman"/>
        </w:rPr>
        <w:t xml:space="preserve"> with a salutation (i.e.</w:t>
      </w:r>
      <w:r w:rsidR="00D23770" w:rsidRPr="00736521">
        <w:rPr>
          <w:rFonts w:ascii="Times New Roman" w:hAnsi="Times New Roman" w:cs="Times New Roman"/>
        </w:rPr>
        <w:t>,</w:t>
      </w:r>
      <w:r w:rsidR="009460D0" w:rsidRPr="00736521">
        <w:rPr>
          <w:rFonts w:ascii="Times New Roman" w:hAnsi="Times New Roman" w:cs="Times New Roman"/>
        </w:rPr>
        <w:t xml:space="preserve"> “Good afternoon Colleen” or “Hello Ms. Ray”</w:t>
      </w:r>
      <w:r w:rsidR="00D23770" w:rsidRPr="00736521">
        <w:rPr>
          <w:rFonts w:ascii="Times New Roman" w:hAnsi="Times New Roman" w:cs="Times New Roman"/>
        </w:rPr>
        <w:t>) rather than jumping directly into the content.</w:t>
      </w:r>
      <w:r w:rsidR="009460D0" w:rsidRPr="00736521">
        <w:rPr>
          <w:rFonts w:ascii="Times New Roman" w:hAnsi="Times New Roman" w:cs="Times New Roman"/>
        </w:rPr>
        <w:t xml:space="preserve"> You can call me Colleen, Ms. Ray, Instructor Ray, or Professor Ray. You </w:t>
      </w:r>
      <w:r w:rsidR="00D23770" w:rsidRPr="00736521">
        <w:rPr>
          <w:rFonts w:ascii="Times New Roman" w:hAnsi="Times New Roman" w:cs="Times New Roman"/>
        </w:rPr>
        <w:t xml:space="preserve">may NOT </w:t>
      </w:r>
      <w:r w:rsidR="009460D0" w:rsidRPr="00736521">
        <w:rPr>
          <w:rFonts w:ascii="Times New Roman" w:hAnsi="Times New Roman" w:cs="Times New Roman"/>
        </w:rPr>
        <w:t>address your e</w:t>
      </w:r>
      <w:r w:rsidR="00397376" w:rsidRPr="00736521">
        <w:rPr>
          <w:rFonts w:ascii="Times New Roman" w:hAnsi="Times New Roman" w:cs="Times New Roman"/>
        </w:rPr>
        <w:t>mails with “hey” “what’s up,”  “yo,</w:t>
      </w:r>
      <w:r w:rsidR="009460D0" w:rsidRPr="00736521">
        <w:rPr>
          <w:rFonts w:ascii="Times New Roman" w:hAnsi="Times New Roman" w:cs="Times New Roman"/>
        </w:rPr>
        <w:t>”</w:t>
      </w:r>
      <w:r w:rsidR="00397376" w:rsidRPr="00736521">
        <w:rPr>
          <w:rFonts w:ascii="Times New Roman" w:hAnsi="Times New Roman" w:cs="Times New Roman"/>
        </w:rPr>
        <w:t xml:space="preserve"> etc</w:t>
      </w:r>
      <w:r w:rsidR="00D23770" w:rsidRPr="00736521">
        <w:rPr>
          <w:rFonts w:ascii="Times New Roman" w:hAnsi="Times New Roman" w:cs="Times New Roman"/>
        </w:rPr>
        <w:t xml:space="preserve">. </w:t>
      </w:r>
      <w:r w:rsidR="009460D0" w:rsidRPr="00736521">
        <w:rPr>
          <w:rFonts w:ascii="Times New Roman" w:hAnsi="Times New Roman" w:cs="Times New Roman"/>
        </w:rPr>
        <w:t xml:space="preserve">Please sign your emails with your name so that I know who you are, not all email addresses provide the information needed to identify the sender. </w:t>
      </w:r>
      <w:r w:rsidR="00370C60" w:rsidRPr="00736521">
        <w:rPr>
          <w:rFonts w:ascii="Times New Roman" w:hAnsi="Times New Roman" w:cs="Times New Roman"/>
        </w:rPr>
        <w:t xml:space="preserve">This will help you to form professional habits for email communication, and will be necessary for your careers after college. </w:t>
      </w:r>
      <w:r w:rsidR="009460D0" w:rsidRPr="00736521">
        <w:rPr>
          <w:rFonts w:ascii="Times New Roman" w:hAnsi="Times New Roman" w:cs="Times New Roman"/>
        </w:rPr>
        <w:t>I tend to be pretty quick at replying to email, but you should allow for at least 24 hours during the week and 48 hours on weekend</w:t>
      </w:r>
      <w:r w:rsidR="00D23770" w:rsidRPr="00736521">
        <w:rPr>
          <w:rFonts w:ascii="Times New Roman" w:hAnsi="Times New Roman" w:cs="Times New Roman"/>
        </w:rPr>
        <w:t>s</w:t>
      </w:r>
      <w:r w:rsidR="009460D0" w:rsidRPr="00736521">
        <w:rPr>
          <w:rFonts w:ascii="Times New Roman" w:hAnsi="Times New Roman" w:cs="Times New Roman"/>
        </w:rPr>
        <w:t xml:space="preserve">. If I do not reply within those time frames please send a follow-up email. </w:t>
      </w:r>
    </w:p>
    <w:p w:rsidR="009460D0" w:rsidRPr="00736521" w:rsidRDefault="009460D0" w:rsidP="00644D7C">
      <w:pPr>
        <w:rPr>
          <w:rFonts w:ascii="Times New Roman" w:hAnsi="Times New Roman" w:cs="Times New Roman"/>
          <w:i/>
        </w:rPr>
      </w:pPr>
      <w:r w:rsidRPr="00736521">
        <w:rPr>
          <w:rFonts w:ascii="Times New Roman" w:hAnsi="Times New Roman" w:cs="Times New Roman"/>
          <w:i/>
        </w:rPr>
        <w:t>Office Hours</w:t>
      </w:r>
    </w:p>
    <w:p w:rsidR="00644D7C" w:rsidRPr="00736521" w:rsidRDefault="00644D7C" w:rsidP="00644D7C">
      <w:pPr>
        <w:rPr>
          <w:rFonts w:ascii="Times New Roman" w:hAnsi="Times New Roman" w:cs="Times New Roman"/>
        </w:rPr>
      </w:pPr>
      <w:r w:rsidRPr="00736521">
        <w:rPr>
          <w:rFonts w:ascii="Times New Roman" w:hAnsi="Times New Roman" w:cs="Times New Roman"/>
        </w:rPr>
        <w:t xml:space="preserve">Office hours will be held </w:t>
      </w:r>
      <w:r w:rsidR="001D50FD" w:rsidRPr="00736521">
        <w:rPr>
          <w:rFonts w:ascii="Times New Roman" w:hAnsi="Times New Roman" w:cs="Times New Roman"/>
        </w:rPr>
        <w:t xml:space="preserve">at the same time </w:t>
      </w:r>
      <w:r w:rsidR="008B14E3" w:rsidRPr="00736521">
        <w:rPr>
          <w:rFonts w:ascii="Times New Roman" w:hAnsi="Times New Roman" w:cs="Times New Roman"/>
        </w:rPr>
        <w:t xml:space="preserve">each week, Mondays and Thursdays from 11:00-12:00. I understand that this time may not work for some of you. Please email me or speak to me in class about setting up another time to meet </w:t>
      </w:r>
      <w:r w:rsidR="0085441E" w:rsidRPr="00736521">
        <w:rPr>
          <w:rFonts w:ascii="Times New Roman" w:hAnsi="Times New Roman" w:cs="Times New Roman"/>
        </w:rPr>
        <w:t xml:space="preserve">if the times provided do not work for you. There may be some times in the semester where I will not be able to hold my office hours at the regularly scheduled times, I will send out an announcement/email and will have a sign on my door if they ever need to be cancelled. </w:t>
      </w:r>
      <w:r w:rsidRPr="00736521">
        <w:rPr>
          <w:rFonts w:ascii="Times New Roman" w:hAnsi="Times New Roman" w:cs="Times New Roman"/>
        </w:rPr>
        <w:t xml:space="preserve"> </w:t>
      </w:r>
    </w:p>
    <w:p w:rsidR="00644D7C" w:rsidRPr="00736521" w:rsidRDefault="00644D7C" w:rsidP="00644D7C">
      <w:pPr>
        <w:rPr>
          <w:rFonts w:ascii="Times New Roman" w:hAnsi="Times New Roman" w:cs="Times New Roman"/>
          <w:i/>
        </w:rPr>
      </w:pPr>
      <w:r w:rsidRPr="00736521">
        <w:rPr>
          <w:rFonts w:ascii="Times New Roman" w:hAnsi="Times New Roman" w:cs="Times New Roman"/>
          <w:i/>
        </w:rPr>
        <w:t>Assignment Submission</w:t>
      </w:r>
    </w:p>
    <w:p w:rsidR="00D14EEF" w:rsidRPr="00736521" w:rsidRDefault="0085441E" w:rsidP="00644D7C">
      <w:pPr>
        <w:rPr>
          <w:rFonts w:ascii="Times New Roman" w:hAnsi="Times New Roman" w:cs="Times New Roman"/>
        </w:rPr>
      </w:pPr>
      <w:r w:rsidRPr="00736521">
        <w:rPr>
          <w:rFonts w:ascii="Times New Roman" w:hAnsi="Times New Roman" w:cs="Times New Roman"/>
        </w:rPr>
        <w:t>All assignments will be due during class time. If it is an assignment that is worked on outside of class, such as your reflection papers or your final project, it will be due at the start of class. All in class assignments will be due before leaving the classroom unless otherwise specified by your instructor.</w:t>
      </w:r>
    </w:p>
    <w:p w:rsidR="00644D7C" w:rsidRPr="00736521" w:rsidRDefault="00644D7C" w:rsidP="00644D7C">
      <w:pPr>
        <w:rPr>
          <w:rFonts w:ascii="Times New Roman" w:hAnsi="Times New Roman" w:cs="Times New Roman"/>
        </w:rPr>
      </w:pPr>
      <w:r w:rsidRPr="00736521">
        <w:rPr>
          <w:rFonts w:ascii="Times New Roman" w:hAnsi="Times New Roman" w:cs="Times New Roman"/>
          <w:b/>
        </w:rPr>
        <w:t xml:space="preserve">NO LATE SUBMISSIONS </w:t>
      </w:r>
      <w:r w:rsidR="00D14EEF" w:rsidRPr="00736521">
        <w:rPr>
          <w:rFonts w:ascii="Times New Roman" w:hAnsi="Times New Roman" w:cs="Times New Roman"/>
          <w:b/>
        </w:rPr>
        <w:t xml:space="preserve">will be accepted </w:t>
      </w:r>
      <w:r w:rsidRPr="00736521">
        <w:rPr>
          <w:rFonts w:ascii="Times New Roman" w:hAnsi="Times New Roman" w:cs="Times New Roman"/>
        </w:rPr>
        <w:t xml:space="preserve">unless previously approved by the instructor or accompanied by a documented medical excuse. If you think you will not be able to turn an assignment in on time, you must contact me </w:t>
      </w:r>
      <w:r w:rsidR="00D14EEF" w:rsidRPr="00736521">
        <w:rPr>
          <w:rFonts w:ascii="Times New Roman" w:hAnsi="Times New Roman" w:cs="Times New Roman"/>
        </w:rPr>
        <w:t>in advance of the due date</w:t>
      </w:r>
      <w:r w:rsidR="00083A03" w:rsidRPr="00736521">
        <w:rPr>
          <w:rFonts w:ascii="Times New Roman" w:hAnsi="Times New Roman" w:cs="Times New Roman"/>
        </w:rPr>
        <w:t>, any requests after the fact must be accompanied by documentation.</w:t>
      </w:r>
      <w:r w:rsidRPr="00736521">
        <w:rPr>
          <w:rFonts w:ascii="Times New Roman" w:hAnsi="Times New Roman" w:cs="Times New Roman"/>
        </w:rPr>
        <w:t xml:space="preserve"> </w:t>
      </w:r>
    </w:p>
    <w:p w:rsidR="00D14EEF" w:rsidRPr="00736521" w:rsidRDefault="00D14EEF" w:rsidP="00644D7C">
      <w:pPr>
        <w:rPr>
          <w:rFonts w:ascii="Times New Roman" w:hAnsi="Times New Roman" w:cs="Times New Roman"/>
          <w:b/>
        </w:rPr>
      </w:pPr>
      <w:r w:rsidRPr="00736521">
        <w:rPr>
          <w:rFonts w:ascii="Times New Roman" w:hAnsi="Times New Roman" w:cs="Times New Roman"/>
          <w:b/>
        </w:rPr>
        <w:lastRenderedPageBreak/>
        <w:t xml:space="preserve">Assignments </w:t>
      </w:r>
    </w:p>
    <w:p w:rsidR="00644D7C" w:rsidRPr="00736521" w:rsidRDefault="00644D7C" w:rsidP="00644D7C">
      <w:pPr>
        <w:rPr>
          <w:rFonts w:ascii="Times New Roman" w:hAnsi="Times New Roman" w:cs="Times New Roman"/>
        </w:rPr>
      </w:pPr>
      <w:r w:rsidRPr="00736521">
        <w:rPr>
          <w:rFonts w:ascii="Times New Roman" w:hAnsi="Times New Roman" w:cs="Times New Roman"/>
          <w:i/>
        </w:rPr>
        <w:t>Exams</w:t>
      </w:r>
    </w:p>
    <w:p w:rsidR="00B5777E" w:rsidRPr="00736521" w:rsidRDefault="0085441E">
      <w:pPr>
        <w:rPr>
          <w:rFonts w:ascii="Times New Roman" w:hAnsi="Times New Roman" w:cs="Times New Roman"/>
        </w:rPr>
      </w:pPr>
      <w:r w:rsidRPr="00736521">
        <w:rPr>
          <w:rFonts w:ascii="Times New Roman" w:hAnsi="Times New Roman" w:cs="Times New Roman"/>
        </w:rPr>
        <w:t>There are</w:t>
      </w:r>
      <w:r w:rsidR="006D5986" w:rsidRPr="00736521">
        <w:rPr>
          <w:rFonts w:ascii="Times New Roman" w:hAnsi="Times New Roman" w:cs="Times New Roman"/>
        </w:rPr>
        <w:t xml:space="preserve"> </w:t>
      </w:r>
      <w:r w:rsidRPr="00736521">
        <w:rPr>
          <w:rFonts w:ascii="Times New Roman" w:hAnsi="Times New Roman" w:cs="Times New Roman"/>
          <w:b/>
        </w:rPr>
        <w:t>three</w:t>
      </w:r>
      <w:r w:rsidR="006D5986" w:rsidRPr="00736521">
        <w:rPr>
          <w:rFonts w:ascii="Times New Roman" w:hAnsi="Times New Roman" w:cs="Times New Roman"/>
        </w:rPr>
        <w:t xml:space="preserve"> exam</w:t>
      </w:r>
      <w:r w:rsidRPr="00736521">
        <w:rPr>
          <w:rFonts w:ascii="Times New Roman" w:hAnsi="Times New Roman" w:cs="Times New Roman"/>
        </w:rPr>
        <w:t>s</w:t>
      </w:r>
      <w:r w:rsidR="006D5986" w:rsidRPr="00736521">
        <w:rPr>
          <w:rFonts w:ascii="Times New Roman" w:hAnsi="Times New Roman" w:cs="Times New Roman"/>
        </w:rPr>
        <w:t xml:space="preserve"> for this course</w:t>
      </w:r>
      <w:r w:rsidRPr="00736521">
        <w:rPr>
          <w:rFonts w:ascii="Times New Roman" w:hAnsi="Times New Roman" w:cs="Times New Roman"/>
        </w:rPr>
        <w:t>. They will be given during class time, and will be a combination of multiple choice, fill in the blank, matching, and short answer.</w:t>
      </w:r>
      <w:r w:rsidR="006D5986" w:rsidRPr="00736521">
        <w:rPr>
          <w:rFonts w:ascii="Times New Roman" w:hAnsi="Times New Roman" w:cs="Times New Roman"/>
        </w:rPr>
        <w:t xml:space="preserve"> </w:t>
      </w:r>
      <w:r w:rsidRPr="00736521">
        <w:rPr>
          <w:rFonts w:ascii="Times New Roman" w:hAnsi="Times New Roman" w:cs="Times New Roman"/>
        </w:rPr>
        <w:t xml:space="preserve"> During the class period in which the exam is given, the first 15 minutes will be dedicated to any last minute questions and review. </w:t>
      </w:r>
      <w:r w:rsidR="003147AA" w:rsidRPr="00736521">
        <w:rPr>
          <w:rFonts w:ascii="Times New Roman" w:hAnsi="Times New Roman" w:cs="Times New Roman"/>
        </w:rPr>
        <w:t xml:space="preserve">The exam will be 50 questions, and you will have one hour to complete it. </w:t>
      </w:r>
      <w:r w:rsidRPr="00736521">
        <w:rPr>
          <w:rFonts w:ascii="Times New Roman" w:hAnsi="Times New Roman" w:cs="Times New Roman"/>
        </w:rPr>
        <w:t xml:space="preserve">While these exams are not cumulative, they will build off of material in prior sections. For instance, you must always understand what Social Psychology is and the perspectives used. </w:t>
      </w:r>
      <w:r w:rsidR="003147AA" w:rsidRPr="00736521">
        <w:rPr>
          <w:rFonts w:ascii="Times New Roman" w:hAnsi="Times New Roman" w:cs="Times New Roman"/>
        </w:rPr>
        <w:t xml:space="preserve">The exams will cover all material that has been given in </w:t>
      </w:r>
      <w:r w:rsidRPr="00736521">
        <w:rPr>
          <w:rFonts w:ascii="Times New Roman" w:hAnsi="Times New Roman" w:cs="Times New Roman"/>
        </w:rPr>
        <w:t>that section,</w:t>
      </w:r>
      <w:r w:rsidR="00D14EEF" w:rsidRPr="00736521">
        <w:rPr>
          <w:rFonts w:ascii="Times New Roman" w:hAnsi="Times New Roman" w:cs="Times New Roman"/>
        </w:rPr>
        <w:t xml:space="preserve"> </w:t>
      </w:r>
      <w:r w:rsidR="003147AA" w:rsidRPr="00736521">
        <w:rPr>
          <w:rFonts w:ascii="Times New Roman" w:hAnsi="Times New Roman" w:cs="Times New Roman"/>
        </w:rPr>
        <w:t>incl</w:t>
      </w:r>
      <w:r w:rsidRPr="00736521">
        <w:rPr>
          <w:rFonts w:ascii="Times New Roman" w:hAnsi="Times New Roman" w:cs="Times New Roman"/>
        </w:rPr>
        <w:t>uding</w:t>
      </w:r>
      <w:r w:rsidR="00397376" w:rsidRPr="00736521">
        <w:rPr>
          <w:rFonts w:ascii="Times New Roman" w:hAnsi="Times New Roman" w:cs="Times New Roman"/>
        </w:rPr>
        <w:t xml:space="preserve"> information from your text</w:t>
      </w:r>
      <w:r w:rsidR="003147AA" w:rsidRPr="00736521">
        <w:rPr>
          <w:rFonts w:ascii="Times New Roman" w:hAnsi="Times New Roman" w:cs="Times New Roman"/>
        </w:rPr>
        <w:t>book, supplementary readings, any videos that you are provide</w:t>
      </w:r>
      <w:r w:rsidR="00FC4639" w:rsidRPr="00736521">
        <w:rPr>
          <w:rFonts w:ascii="Times New Roman" w:hAnsi="Times New Roman" w:cs="Times New Roman"/>
        </w:rPr>
        <w:t>d, as well as any power points.</w:t>
      </w:r>
    </w:p>
    <w:p w:rsidR="006D5986" w:rsidRPr="00736521" w:rsidRDefault="005402C9">
      <w:pPr>
        <w:rPr>
          <w:rFonts w:ascii="Times New Roman" w:hAnsi="Times New Roman" w:cs="Times New Roman"/>
          <w:i/>
        </w:rPr>
      </w:pPr>
      <w:r w:rsidRPr="00736521">
        <w:rPr>
          <w:rFonts w:ascii="Times New Roman" w:hAnsi="Times New Roman" w:cs="Times New Roman"/>
          <w:i/>
        </w:rPr>
        <w:t xml:space="preserve">Reflection </w:t>
      </w:r>
      <w:r w:rsidR="006D5986" w:rsidRPr="00736521">
        <w:rPr>
          <w:rFonts w:ascii="Times New Roman" w:hAnsi="Times New Roman" w:cs="Times New Roman"/>
          <w:i/>
        </w:rPr>
        <w:t>Papers</w:t>
      </w:r>
    </w:p>
    <w:p w:rsidR="007A0241" w:rsidRPr="00736521" w:rsidRDefault="00FC4639">
      <w:pPr>
        <w:rPr>
          <w:rFonts w:ascii="Times New Roman" w:hAnsi="Times New Roman" w:cs="Times New Roman"/>
        </w:rPr>
      </w:pPr>
      <w:r w:rsidRPr="00736521">
        <w:rPr>
          <w:rFonts w:ascii="Times New Roman" w:hAnsi="Times New Roman" w:cs="Times New Roman"/>
        </w:rPr>
        <w:t xml:space="preserve">You will submit two short reflection papers throughout the course of the semester. You will have the option of submitting a paper following the first 10 chapters in your textbook. These papers will be due the class period following the end of that chapter. For instance, if we finish chapter 2 on a Tuesday, your reflection on chapter 2 will be due by the start of class Thursday. You need to submit a </w:t>
      </w:r>
      <w:r w:rsidRPr="00736521">
        <w:rPr>
          <w:rFonts w:ascii="Times New Roman" w:hAnsi="Times New Roman" w:cs="Times New Roman"/>
          <w:b/>
        </w:rPr>
        <w:t>hard copy</w:t>
      </w:r>
      <w:r w:rsidRPr="00736521">
        <w:rPr>
          <w:rFonts w:ascii="Times New Roman" w:hAnsi="Times New Roman" w:cs="Times New Roman"/>
        </w:rPr>
        <w:t xml:space="preserve"> of your reflection paper to me by the start of the class period. These papers are meant as an opportunity for you to further reflect on the content from a chapter and to con</w:t>
      </w:r>
      <w:r w:rsidR="00736521">
        <w:rPr>
          <w:rFonts w:ascii="Times New Roman" w:hAnsi="Times New Roman" w:cs="Times New Roman"/>
        </w:rPr>
        <w:t>nect it to other materials. The</w:t>
      </w:r>
      <w:r w:rsidRPr="00736521">
        <w:rPr>
          <w:rFonts w:ascii="Times New Roman" w:hAnsi="Times New Roman" w:cs="Times New Roman"/>
        </w:rPr>
        <w:t xml:space="preserve"> content of these papers can be </w:t>
      </w:r>
      <w:r w:rsidR="00736521">
        <w:rPr>
          <w:rFonts w:ascii="Times New Roman" w:hAnsi="Times New Roman" w:cs="Times New Roman"/>
        </w:rPr>
        <w:t>things</w:t>
      </w:r>
      <w:r w:rsidRPr="00736521">
        <w:rPr>
          <w:rFonts w:ascii="Times New Roman" w:hAnsi="Times New Roman" w:cs="Times New Roman"/>
        </w:rPr>
        <w:t xml:space="preserve"> that you agree</w:t>
      </w:r>
      <w:r w:rsidR="00736521">
        <w:rPr>
          <w:rFonts w:ascii="Times New Roman" w:hAnsi="Times New Roman" w:cs="Times New Roman"/>
        </w:rPr>
        <w:t xml:space="preserve"> or</w:t>
      </w:r>
      <w:r w:rsidRPr="00736521">
        <w:rPr>
          <w:rFonts w:ascii="Times New Roman" w:hAnsi="Times New Roman" w:cs="Times New Roman"/>
        </w:rPr>
        <w:t xml:space="preserve"> disagree</w:t>
      </w:r>
      <w:r w:rsidR="00736521">
        <w:rPr>
          <w:rFonts w:ascii="Times New Roman" w:hAnsi="Times New Roman" w:cs="Times New Roman"/>
        </w:rPr>
        <w:t xml:space="preserve"> with</w:t>
      </w:r>
      <w:r w:rsidRPr="00736521">
        <w:rPr>
          <w:rFonts w:ascii="Times New Roman" w:hAnsi="Times New Roman" w:cs="Times New Roman"/>
        </w:rPr>
        <w:t xml:space="preserve">, are troubled or excited by, etc., but you should be prepared to critique the chapter in some way. In addition, you must </w:t>
      </w:r>
      <w:r w:rsidR="00736521">
        <w:rPr>
          <w:rFonts w:ascii="Times New Roman" w:hAnsi="Times New Roman" w:cs="Times New Roman"/>
        </w:rPr>
        <w:t>include</w:t>
      </w:r>
      <w:r w:rsidRPr="00736521">
        <w:rPr>
          <w:rFonts w:ascii="Times New Roman" w:hAnsi="Times New Roman" w:cs="Times New Roman"/>
        </w:rPr>
        <w:t xml:space="preserve"> in a minimum of one additional source</w:t>
      </w:r>
      <w:r w:rsidR="00013E0E" w:rsidRPr="00736521">
        <w:rPr>
          <w:rFonts w:ascii="Times New Roman" w:hAnsi="Times New Roman" w:cs="Times New Roman"/>
        </w:rPr>
        <w:t xml:space="preserve"> that was not provided by the instructor. This can be in the form of a news article, a video clip, a magazine article, a research article, or a fact sheet. If you are unsure about whether your source is appropriate feel free to ask your instructor during class, office hours, or via email. </w:t>
      </w:r>
      <w:r w:rsidR="001D50FD" w:rsidRPr="00736521">
        <w:rPr>
          <w:rFonts w:ascii="Times New Roman" w:hAnsi="Times New Roman" w:cs="Times New Roman"/>
        </w:rPr>
        <w:t xml:space="preserve">A full description of this assignment, as well as a detailed rubric will be provided on </w:t>
      </w:r>
      <w:r w:rsidR="00736521">
        <w:rPr>
          <w:rFonts w:ascii="Times New Roman" w:hAnsi="Times New Roman" w:cs="Times New Roman"/>
        </w:rPr>
        <w:t>Canvas</w:t>
      </w:r>
      <w:r w:rsidR="001D50FD" w:rsidRPr="00736521">
        <w:rPr>
          <w:rFonts w:ascii="Times New Roman" w:hAnsi="Times New Roman" w:cs="Times New Roman"/>
        </w:rPr>
        <w:t xml:space="preserve"> at a later date. </w:t>
      </w:r>
    </w:p>
    <w:p w:rsidR="007A0241" w:rsidRPr="00736521" w:rsidRDefault="00013E0E">
      <w:pPr>
        <w:rPr>
          <w:rFonts w:ascii="Times New Roman" w:hAnsi="Times New Roman" w:cs="Times New Roman"/>
          <w:i/>
        </w:rPr>
      </w:pPr>
      <w:r w:rsidRPr="00736521">
        <w:rPr>
          <w:rFonts w:ascii="Times New Roman" w:hAnsi="Times New Roman" w:cs="Times New Roman"/>
          <w:i/>
        </w:rPr>
        <w:t>In Class Assignments</w:t>
      </w:r>
    </w:p>
    <w:p w:rsidR="00167225" w:rsidRPr="00736521" w:rsidRDefault="00013E0E" w:rsidP="00167225">
      <w:pPr>
        <w:rPr>
          <w:rFonts w:ascii="Times New Roman" w:hAnsi="Times New Roman" w:cs="Times New Roman"/>
        </w:rPr>
      </w:pPr>
      <w:r w:rsidRPr="00736521">
        <w:rPr>
          <w:rFonts w:ascii="Times New Roman" w:hAnsi="Times New Roman" w:cs="Times New Roman"/>
        </w:rPr>
        <w:t xml:space="preserve">Rather than taking attendance or recording a participation grade, each week there will be one in class assignment. This can occur on either Tuesday or Thursday, and students must be present in class in order to </w:t>
      </w:r>
      <w:r w:rsidR="00736521">
        <w:rPr>
          <w:rFonts w:ascii="Times New Roman" w:hAnsi="Times New Roman" w:cs="Times New Roman"/>
        </w:rPr>
        <w:t>receive a grade for</w:t>
      </w:r>
      <w:r w:rsidRPr="00736521">
        <w:rPr>
          <w:rFonts w:ascii="Times New Roman" w:hAnsi="Times New Roman" w:cs="Times New Roman"/>
        </w:rPr>
        <w:t xml:space="preserve"> an in class assignment. The only way a student can submit an in class assignment without being in class is if they have a written medical excuse, or if they receive permission from the instructor </w:t>
      </w:r>
      <w:r w:rsidRPr="00736521">
        <w:rPr>
          <w:rFonts w:ascii="Times New Roman" w:hAnsi="Times New Roman" w:cs="Times New Roman"/>
          <w:b/>
        </w:rPr>
        <w:t>before</w:t>
      </w:r>
      <w:r w:rsidRPr="00736521">
        <w:rPr>
          <w:rFonts w:ascii="Times New Roman" w:hAnsi="Times New Roman" w:cs="Times New Roman"/>
        </w:rPr>
        <w:t xml:space="preserve"> the start of the class period. These in class assignments will take on a variety of forms, </w:t>
      </w:r>
      <w:r w:rsidR="00E5728F" w:rsidRPr="00736521">
        <w:rPr>
          <w:rFonts w:ascii="Times New Roman" w:hAnsi="Times New Roman" w:cs="Times New Roman"/>
        </w:rPr>
        <w:t xml:space="preserve">may be individual or group, </w:t>
      </w:r>
      <w:r w:rsidRPr="00736521">
        <w:rPr>
          <w:rFonts w:ascii="Times New Roman" w:hAnsi="Times New Roman" w:cs="Times New Roman"/>
        </w:rPr>
        <w:t xml:space="preserve">and will require a firm grasp on the course content. </w:t>
      </w:r>
    </w:p>
    <w:p w:rsidR="007A0241" w:rsidRPr="00736521" w:rsidRDefault="007A0241">
      <w:pPr>
        <w:rPr>
          <w:rFonts w:ascii="Times New Roman" w:hAnsi="Times New Roman" w:cs="Times New Roman"/>
          <w:i/>
        </w:rPr>
      </w:pPr>
      <w:r w:rsidRPr="00736521">
        <w:rPr>
          <w:rFonts w:ascii="Times New Roman" w:hAnsi="Times New Roman" w:cs="Times New Roman"/>
          <w:i/>
        </w:rPr>
        <w:t>Group Project</w:t>
      </w:r>
    </w:p>
    <w:p w:rsidR="00B5777E" w:rsidRPr="00736521" w:rsidRDefault="00E5728F">
      <w:pPr>
        <w:rPr>
          <w:rFonts w:ascii="Times New Roman" w:hAnsi="Times New Roman" w:cs="Times New Roman"/>
        </w:rPr>
      </w:pPr>
      <w:r w:rsidRPr="00736521">
        <w:rPr>
          <w:rFonts w:ascii="Times New Roman" w:hAnsi="Times New Roman" w:cs="Times New Roman"/>
        </w:rPr>
        <w:t xml:space="preserve">Rather than having a cumulative finals exam or requiring a course paper, you will instead turn in a group project. Each group will be assigned a social movement that aims to end some form of inequality. </w:t>
      </w:r>
      <w:r w:rsidR="00F326A6" w:rsidRPr="00736521">
        <w:rPr>
          <w:rFonts w:ascii="Times New Roman" w:hAnsi="Times New Roman" w:cs="Times New Roman"/>
        </w:rPr>
        <w:t xml:space="preserve">You will be given two separate class periods to work with your group members on this assignment. On the last class period each group will be responsible for giving a 10-minute presentation to the class. Each group will also need to pass out a one page information sheet about their social movement. Each group member will be graded on their portion of the oral presentation given in class. Each group member will receive the same grade based on the handout. Further information about this assignment will be provided on Canvas at a later date. </w:t>
      </w:r>
    </w:p>
    <w:p w:rsidR="00533B7A" w:rsidRPr="00736521" w:rsidRDefault="00533B7A">
      <w:pPr>
        <w:rPr>
          <w:rFonts w:ascii="Times New Roman" w:hAnsi="Times New Roman" w:cs="Times New Roman"/>
          <w:b/>
        </w:rPr>
      </w:pPr>
      <w:r w:rsidRPr="00736521">
        <w:rPr>
          <w:rFonts w:ascii="Times New Roman" w:hAnsi="Times New Roman" w:cs="Times New Roman"/>
          <w:b/>
        </w:rPr>
        <w:lastRenderedPageBreak/>
        <w:t>Grading Policy</w:t>
      </w:r>
    </w:p>
    <w:p w:rsidR="00D71095" w:rsidRPr="00736521" w:rsidRDefault="00167225">
      <w:pPr>
        <w:rPr>
          <w:rFonts w:ascii="Times New Roman" w:hAnsi="Times New Roman" w:cs="Times New Roman"/>
        </w:rPr>
      </w:pPr>
      <w:r w:rsidRPr="00736521">
        <w:rPr>
          <w:rFonts w:ascii="Times New Roman" w:hAnsi="Times New Roman" w:cs="Times New Roman"/>
        </w:rPr>
        <w:t xml:space="preserve">All grades will be posted to your gradebook on </w:t>
      </w:r>
      <w:r w:rsidR="00F326A6" w:rsidRPr="00736521">
        <w:rPr>
          <w:rFonts w:ascii="Times New Roman" w:hAnsi="Times New Roman" w:cs="Times New Roman"/>
        </w:rPr>
        <w:t>Canvas</w:t>
      </w:r>
      <w:r w:rsidRPr="00736521">
        <w:rPr>
          <w:rFonts w:ascii="Times New Roman" w:hAnsi="Times New Roman" w:cs="Times New Roman"/>
        </w:rPr>
        <w:t xml:space="preserve">. All grades will be posted within one week of the due date, unless otherwise indicated by the professor. </w:t>
      </w:r>
      <w:r w:rsidR="00F326A6" w:rsidRPr="00736521">
        <w:rPr>
          <w:rFonts w:ascii="Times New Roman" w:hAnsi="Times New Roman" w:cs="Times New Roman"/>
        </w:rPr>
        <w:t xml:space="preserve">Honors students are required to earn a B (not B-) or better in a course for it to count for Honors credit. Since this 189H course is a requirement for first-semester Honors students, if you think you may earn a B- or lower grade, please speak with your instructor and/or an Honors advisor as soon as possible. You may request a meeting with an Honors advisor in MyPlan or by contacting </w:t>
      </w:r>
      <w:hyperlink r:id="rId7" w:history="1">
        <w:r w:rsidR="00F326A6" w:rsidRPr="00736521">
          <w:rPr>
            <w:rFonts w:ascii="Times New Roman" w:hAnsi="Times New Roman" w:cs="Times New Roman"/>
          </w:rPr>
          <w:t>(402) 472-5425</w:t>
        </w:r>
      </w:hyperlink>
      <w:r w:rsidR="00F326A6" w:rsidRPr="00736521">
        <w:rPr>
          <w:rFonts w:ascii="Times New Roman" w:hAnsi="Times New Roman" w:cs="Times New Roman"/>
        </w:rPr>
        <w:t xml:space="preserve"> or </w:t>
      </w:r>
      <w:hyperlink r:id="rId8" w:history="1">
        <w:r w:rsidR="00F326A6" w:rsidRPr="00736521">
          <w:rPr>
            <w:rFonts w:ascii="Times New Roman" w:hAnsi="Times New Roman" w:cs="Times New Roman"/>
          </w:rPr>
          <w:t>uhon-office@unl.edu</w:t>
        </w:r>
      </w:hyperlink>
      <w:r w:rsidR="00F326A6" w:rsidRPr="00736521">
        <w:rPr>
          <w:rFonts w:ascii="Times New Roman" w:hAnsi="Times New Roman" w:cs="Times New Roman"/>
        </w:rPr>
        <w:t>.</w:t>
      </w:r>
    </w:p>
    <w:p w:rsidR="005402C9" w:rsidRDefault="00F326A6" w:rsidP="00F326A6">
      <w:pPr>
        <w:widowControl w:val="0"/>
        <w:autoSpaceDE w:val="0"/>
        <w:autoSpaceDN w:val="0"/>
        <w:adjustRightInd w:val="0"/>
        <w:spacing w:after="0"/>
        <w:rPr>
          <w:rFonts w:ascii="Times New Roman" w:hAnsi="Times New Roman" w:cs="Times New Roman"/>
        </w:rPr>
      </w:pPr>
      <w:r w:rsidRPr="00736521">
        <w:rPr>
          <w:rFonts w:ascii="Times New Roman" w:hAnsi="Times New Roman" w:cs="Times New Roman"/>
        </w:rPr>
        <w:t>Diversity and inclusion are central to the mission and pursuit of excellence at the University of Nebraska-Lincoln and within the Honors Program (</w:t>
      </w:r>
      <w:hyperlink r:id="rId9" w:history="1">
        <w:r w:rsidRPr="00736521">
          <w:rPr>
            <w:rFonts w:ascii="Times New Roman" w:hAnsi="Times New Roman" w:cs="Times New Roman"/>
          </w:rPr>
          <w:t>http://diversity.unl.edu/diversity-home</w:t>
        </w:r>
      </w:hyperlink>
      <w:r w:rsidRPr="00736521">
        <w:rPr>
          <w:rFonts w:ascii="Times New Roman" w:hAnsi="Times New Roman" w:cs="Times New Roman"/>
        </w:rPr>
        <w:t>).  To support this priority, the University encourages incoming first-year students to participate in Husker Dialogues (</w:t>
      </w:r>
      <w:hyperlink r:id="rId10" w:history="1">
        <w:r w:rsidRPr="00736521">
          <w:rPr>
            <w:rFonts w:ascii="Times New Roman" w:hAnsi="Times New Roman" w:cs="Times New Roman"/>
          </w:rPr>
          <w:t>http://diversity.unl.edu/husker-dialogues</w:t>
        </w:r>
      </w:hyperlink>
      <w:r w:rsidRPr="00736521">
        <w:rPr>
          <w:rFonts w:ascii="Times New Roman" w:hAnsi="Times New Roman" w:cs="Times New Roman"/>
        </w:rPr>
        <w:t xml:space="preserve">) on Wednesday, September 6, 2017, 6:30-8:30pm in the Devaney Center. The Honors Program asks all first-year Honors students to demonstrate their leadership on campus by attending. To facilitate this, </w:t>
      </w:r>
      <w:r w:rsidR="005402C9" w:rsidRPr="00736521">
        <w:rPr>
          <w:rFonts w:ascii="Times New Roman" w:hAnsi="Times New Roman" w:cs="Times New Roman"/>
        </w:rPr>
        <w:t>there will be</w:t>
      </w:r>
      <w:r w:rsidRPr="00736521">
        <w:rPr>
          <w:rFonts w:ascii="Times New Roman" w:hAnsi="Times New Roman" w:cs="Times New Roman"/>
        </w:rPr>
        <w:t xml:space="preserve"> an extra credit opportunity based on attendance</w:t>
      </w:r>
      <w:r w:rsidR="005402C9" w:rsidRPr="00736521">
        <w:rPr>
          <w:rFonts w:ascii="Times New Roman" w:hAnsi="Times New Roman" w:cs="Times New Roman"/>
        </w:rPr>
        <w:t xml:space="preserve"> and reflection</w:t>
      </w:r>
      <w:r w:rsidRPr="00736521">
        <w:rPr>
          <w:rFonts w:ascii="Times New Roman" w:hAnsi="Times New Roman" w:cs="Times New Roman"/>
        </w:rPr>
        <w:t xml:space="preserve">. </w:t>
      </w:r>
      <w:r w:rsidR="005402C9" w:rsidRPr="00736521">
        <w:rPr>
          <w:rFonts w:ascii="Times New Roman" w:hAnsi="Times New Roman" w:cs="Times New Roman"/>
        </w:rPr>
        <w:t xml:space="preserve">Your instructor </w:t>
      </w:r>
      <w:r w:rsidRPr="00736521">
        <w:rPr>
          <w:rFonts w:ascii="Times New Roman" w:hAnsi="Times New Roman" w:cs="Times New Roman"/>
        </w:rPr>
        <w:t xml:space="preserve">will also be attending this event, and you </w:t>
      </w:r>
      <w:r w:rsidRPr="00736521">
        <w:rPr>
          <w:rFonts w:ascii="Times New Roman" w:hAnsi="Times New Roman" w:cs="Times New Roman"/>
          <w:b/>
        </w:rPr>
        <w:t>must</w:t>
      </w:r>
      <w:r w:rsidRPr="00736521">
        <w:rPr>
          <w:rFonts w:ascii="Times New Roman" w:hAnsi="Times New Roman" w:cs="Times New Roman"/>
        </w:rPr>
        <w:t xml:space="preserve"> come check in with </w:t>
      </w:r>
      <w:r w:rsidR="005402C9" w:rsidRPr="00736521">
        <w:rPr>
          <w:rFonts w:ascii="Times New Roman" w:hAnsi="Times New Roman" w:cs="Times New Roman"/>
        </w:rPr>
        <w:t xml:space="preserve">her and assure that she checks your name off from her list. Following the event you will have until the start of class on Tuesday, September 12, to turn in a short reflection about the event. In order to receive credit you must check in with your instructor at the event </w:t>
      </w:r>
      <w:r w:rsidR="005402C9" w:rsidRPr="00736521">
        <w:rPr>
          <w:rFonts w:ascii="Times New Roman" w:hAnsi="Times New Roman" w:cs="Times New Roman"/>
          <w:b/>
        </w:rPr>
        <w:t>and</w:t>
      </w:r>
      <w:r w:rsidR="005402C9" w:rsidRPr="00736521">
        <w:rPr>
          <w:rFonts w:ascii="Times New Roman" w:hAnsi="Times New Roman" w:cs="Times New Roman"/>
        </w:rPr>
        <w:t xml:space="preserve"> provide a short reflection. This extra credit opportunity will count for 15 points. </w:t>
      </w:r>
    </w:p>
    <w:p w:rsidR="00281EEF" w:rsidRDefault="00281EEF" w:rsidP="00F326A6">
      <w:pPr>
        <w:widowControl w:val="0"/>
        <w:autoSpaceDE w:val="0"/>
        <w:autoSpaceDN w:val="0"/>
        <w:adjustRightInd w:val="0"/>
        <w:spacing w:after="0"/>
        <w:rPr>
          <w:rFonts w:ascii="Times New Roman" w:hAnsi="Times New Roman" w:cs="Times New Roman"/>
        </w:rPr>
      </w:pPr>
    </w:p>
    <w:p w:rsidR="00281EEF" w:rsidRPr="00736521" w:rsidRDefault="00281EEF" w:rsidP="00F326A6">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There may be additional extra credit opportunities that are given throughout the semester, and the instructor will provide further information about them in class. </w:t>
      </w:r>
    </w:p>
    <w:p w:rsidR="005402C9" w:rsidRPr="00736521" w:rsidRDefault="005402C9" w:rsidP="00F326A6">
      <w:pPr>
        <w:widowControl w:val="0"/>
        <w:autoSpaceDE w:val="0"/>
        <w:autoSpaceDN w:val="0"/>
        <w:adjustRightInd w:val="0"/>
        <w:spacing w:after="0"/>
        <w:rPr>
          <w:rFonts w:ascii="Times New Roman" w:hAnsi="Times New Roman" w:cs="Times New Roman"/>
        </w:rPr>
      </w:pPr>
    </w:p>
    <w:p w:rsidR="00B5777E" w:rsidRDefault="007D5DD1" w:rsidP="00F326A6">
      <w:pPr>
        <w:widowControl w:val="0"/>
        <w:autoSpaceDE w:val="0"/>
        <w:autoSpaceDN w:val="0"/>
        <w:adjustRightInd w:val="0"/>
        <w:spacing w:after="0"/>
        <w:rPr>
          <w:rFonts w:ascii="Times New Roman" w:hAnsi="Times New Roman" w:cs="Times New Roman"/>
        </w:rPr>
      </w:pPr>
      <w:r w:rsidRPr="00736521">
        <w:rPr>
          <w:rFonts w:ascii="Times New Roman" w:hAnsi="Times New Roman" w:cs="Times New Roman"/>
        </w:rPr>
        <w:t xml:space="preserve">Below is a table of the grading procedures that will be used within this class. The first set of numbers show the percentage, while the numbers in parentheses show the number of points needed to receive that grade. </w:t>
      </w:r>
    </w:p>
    <w:p w:rsidR="00736521" w:rsidRPr="00736521" w:rsidRDefault="00736521" w:rsidP="00F326A6">
      <w:pPr>
        <w:widowControl w:val="0"/>
        <w:autoSpaceDE w:val="0"/>
        <w:autoSpaceDN w:val="0"/>
        <w:adjustRightInd w:val="0"/>
        <w:spacing w:after="0"/>
        <w:rPr>
          <w:rFonts w:ascii="Times New Roman" w:hAnsi="Times New Roman" w:cs="Times New Roman"/>
        </w:rPr>
      </w:pPr>
    </w:p>
    <w:p w:rsidR="00167225" w:rsidRPr="00736521" w:rsidRDefault="007D5DD1" w:rsidP="007D5DD1">
      <w:pPr>
        <w:tabs>
          <w:tab w:val="left" w:pos="2340"/>
          <w:tab w:val="left" w:pos="4500"/>
          <w:tab w:val="left" w:pos="4860"/>
          <w:tab w:val="left" w:pos="5040"/>
          <w:tab w:val="left" w:pos="6660"/>
        </w:tabs>
        <w:spacing w:after="0"/>
        <w:contextualSpacing/>
        <w:rPr>
          <w:rFonts w:ascii="Times New Roman" w:eastAsia="Times New Roman" w:hAnsi="Times New Roman" w:cs="Times New Roman"/>
        </w:rPr>
      </w:pPr>
      <w:r w:rsidRPr="00736521">
        <w:rPr>
          <w:rFonts w:ascii="Times New Roman" w:eastAsia="Times New Roman" w:hAnsi="Times New Roman" w:cs="Times New Roman"/>
        </w:rPr>
        <w:t xml:space="preserve">A+ </w:t>
      </w:r>
      <w:r w:rsidR="00B5777E" w:rsidRPr="00736521">
        <w:rPr>
          <w:rFonts w:ascii="Times New Roman" w:eastAsia="Times New Roman" w:hAnsi="Times New Roman" w:cs="Times New Roman"/>
        </w:rPr>
        <w:t xml:space="preserve"> </w:t>
      </w:r>
      <w:r w:rsidR="00167225" w:rsidRPr="00736521">
        <w:rPr>
          <w:rFonts w:ascii="Times New Roman" w:eastAsia="Times New Roman" w:hAnsi="Times New Roman" w:cs="Times New Roman"/>
        </w:rPr>
        <w:t>97-100</w:t>
      </w:r>
      <w:r w:rsidR="00D12B49" w:rsidRPr="00736521">
        <w:rPr>
          <w:rFonts w:ascii="Times New Roman" w:eastAsia="Times New Roman" w:hAnsi="Times New Roman" w:cs="Times New Roman"/>
        </w:rPr>
        <w:t xml:space="preserve"> (579-600)</w:t>
      </w:r>
      <w:r w:rsidRPr="00736521">
        <w:rPr>
          <w:rFonts w:ascii="Times New Roman" w:eastAsia="Times New Roman" w:hAnsi="Times New Roman" w:cs="Times New Roman"/>
        </w:rPr>
        <w:tab/>
        <w:t xml:space="preserve">B+ </w:t>
      </w:r>
      <w:r w:rsidR="00B5777E" w:rsidRPr="00736521">
        <w:rPr>
          <w:rFonts w:ascii="Times New Roman" w:eastAsia="Times New Roman" w:hAnsi="Times New Roman" w:cs="Times New Roman"/>
        </w:rPr>
        <w:t xml:space="preserve"> </w:t>
      </w:r>
      <w:r w:rsidR="00167225" w:rsidRPr="00736521">
        <w:rPr>
          <w:rFonts w:ascii="Times New Roman" w:eastAsia="Times New Roman" w:hAnsi="Times New Roman" w:cs="Times New Roman"/>
        </w:rPr>
        <w:t>87-89</w:t>
      </w:r>
      <w:r w:rsidR="00D12B49" w:rsidRPr="00736521">
        <w:rPr>
          <w:rFonts w:ascii="Times New Roman" w:eastAsia="Times New Roman" w:hAnsi="Times New Roman" w:cs="Times New Roman"/>
        </w:rPr>
        <w:t xml:space="preserve"> (519-536)</w:t>
      </w:r>
      <w:r w:rsidRPr="00736521">
        <w:rPr>
          <w:rFonts w:ascii="Times New Roman" w:eastAsia="Times New Roman" w:hAnsi="Times New Roman" w:cs="Times New Roman"/>
        </w:rPr>
        <w:tab/>
        <w:t xml:space="preserve">C+ </w:t>
      </w:r>
      <w:r w:rsidR="00B5777E" w:rsidRPr="00736521">
        <w:rPr>
          <w:rFonts w:ascii="Times New Roman" w:eastAsia="Times New Roman" w:hAnsi="Times New Roman" w:cs="Times New Roman"/>
        </w:rPr>
        <w:t xml:space="preserve"> </w:t>
      </w:r>
      <w:r w:rsidR="00167225" w:rsidRPr="00736521">
        <w:rPr>
          <w:rFonts w:ascii="Times New Roman" w:eastAsia="Times New Roman" w:hAnsi="Times New Roman" w:cs="Times New Roman"/>
        </w:rPr>
        <w:t>77-79</w:t>
      </w:r>
      <w:r w:rsidRPr="00736521">
        <w:rPr>
          <w:rFonts w:ascii="Times New Roman" w:eastAsia="Times New Roman" w:hAnsi="Times New Roman" w:cs="Times New Roman"/>
        </w:rPr>
        <w:t xml:space="preserve"> (459-476)</w:t>
      </w:r>
      <w:r w:rsidRPr="00736521">
        <w:rPr>
          <w:rFonts w:ascii="Times New Roman" w:eastAsia="Times New Roman" w:hAnsi="Times New Roman" w:cs="Times New Roman"/>
        </w:rPr>
        <w:tab/>
        <w:t xml:space="preserve">D+ </w:t>
      </w:r>
      <w:r w:rsidR="00B5777E" w:rsidRPr="00736521">
        <w:rPr>
          <w:rFonts w:ascii="Times New Roman" w:eastAsia="Times New Roman" w:hAnsi="Times New Roman" w:cs="Times New Roman"/>
        </w:rPr>
        <w:t xml:space="preserve"> </w:t>
      </w:r>
      <w:r w:rsidR="00167225" w:rsidRPr="00736521">
        <w:rPr>
          <w:rFonts w:ascii="Times New Roman" w:eastAsia="Times New Roman" w:hAnsi="Times New Roman" w:cs="Times New Roman"/>
        </w:rPr>
        <w:t>67-69</w:t>
      </w:r>
      <w:r w:rsidRPr="00736521">
        <w:rPr>
          <w:rFonts w:ascii="Times New Roman" w:eastAsia="Times New Roman" w:hAnsi="Times New Roman" w:cs="Times New Roman"/>
        </w:rPr>
        <w:t xml:space="preserve"> (399-416)</w:t>
      </w:r>
      <w:r w:rsidR="00167225" w:rsidRPr="00736521">
        <w:rPr>
          <w:rFonts w:ascii="Times New Roman" w:eastAsia="Times New Roman" w:hAnsi="Times New Roman" w:cs="Times New Roman"/>
        </w:rPr>
        <w:tab/>
      </w:r>
    </w:p>
    <w:p w:rsidR="00167225" w:rsidRPr="00736521" w:rsidRDefault="007D5DD1" w:rsidP="007D5DD1">
      <w:pPr>
        <w:tabs>
          <w:tab w:val="left" w:pos="2340"/>
          <w:tab w:val="left" w:pos="4500"/>
          <w:tab w:val="left" w:pos="5400"/>
          <w:tab w:val="left" w:pos="6660"/>
        </w:tabs>
        <w:spacing w:after="0"/>
        <w:contextualSpacing/>
        <w:rPr>
          <w:rFonts w:ascii="Times New Roman" w:eastAsia="Times New Roman" w:hAnsi="Times New Roman" w:cs="Times New Roman"/>
        </w:rPr>
      </w:pPr>
      <w:r w:rsidRPr="00736521">
        <w:rPr>
          <w:rFonts w:ascii="Times New Roman" w:eastAsia="Times New Roman" w:hAnsi="Times New Roman" w:cs="Times New Roman"/>
        </w:rPr>
        <w:t xml:space="preserve">A  </w:t>
      </w:r>
      <w:r w:rsidR="00B5777E" w:rsidRPr="00736521">
        <w:rPr>
          <w:rFonts w:ascii="Times New Roman" w:eastAsia="Times New Roman" w:hAnsi="Times New Roman" w:cs="Times New Roman"/>
        </w:rPr>
        <w:t xml:space="preserve">  </w:t>
      </w:r>
      <w:r w:rsidR="00167225" w:rsidRPr="00736521">
        <w:rPr>
          <w:rFonts w:ascii="Times New Roman" w:eastAsia="Times New Roman" w:hAnsi="Times New Roman" w:cs="Times New Roman"/>
        </w:rPr>
        <w:t>93-96</w:t>
      </w:r>
      <w:r w:rsidR="00D12B49" w:rsidRPr="00736521">
        <w:rPr>
          <w:rFonts w:ascii="Times New Roman" w:eastAsia="Times New Roman" w:hAnsi="Times New Roman" w:cs="Times New Roman"/>
        </w:rPr>
        <w:t xml:space="preserve"> (555-578)</w:t>
      </w:r>
      <w:r w:rsidR="00167225" w:rsidRPr="00736521">
        <w:rPr>
          <w:rFonts w:ascii="Times New Roman" w:eastAsia="Times New Roman" w:hAnsi="Times New Roman" w:cs="Times New Roman"/>
        </w:rPr>
        <w:tab/>
      </w:r>
      <w:r w:rsidRPr="00736521">
        <w:rPr>
          <w:rFonts w:ascii="Times New Roman" w:eastAsia="Times New Roman" w:hAnsi="Times New Roman" w:cs="Times New Roman"/>
        </w:rPr>
        <w:t xml:space="preserve">B  </w:t>
      </w:r>
      <w:r w:rsidR="00B5777E" w:rsidRPr="00736521">
        <w:rPr>
          <w:rFonts w:ascii="Times New Roman" w:eastAsia="Times New Roman" w:hAnsi="Times New Roman" w:cs="Times New Roman"/>
        </w:rPr>
        <w:t xml:space="preserve">  </w:t>
      </w:r>
      <w:r w:rsidR="00167225" w:rsidRPr="00736521">
        <w:rPr>
          <w:rFonts w:ascii="Times New Roman" w:eastAsia="Times New Roman" w:hAnsi="Times New Roman" w:cs="Times New Roman"/>
        </w:rPr>
        <w:t>83-86</w:t>
      </w:r>
      <w:r w:rsidR="00D12B49" w:rsidRPr="00736521">
        <w:rPr>
          <w:rFonts w:ascii="Times New Roman" w:eastAsia="Times New Roman" w:hAnsi="Times New Roman" w:cs="Times New Roman"/>
        </w:rPr>
        <w:t xml:space="preserve"> (495-535)</w:t>
      </w:r>
      <w:r w:rsidR="00167225" w:rsidRPr="00736521">
        <w:rPr>
          <w:rFonts w:ascii="Times New Roman" w:eastAsia="Times New Roman" w:hAnsi="Times New Roman" w:cs="Times New Roman"/>
        </w:rPr>
        <w:tab/>
      </w:r>
      <w:r w:rsidRPr="00736521">
        <w:rPr>
          <w:rFonts w:ascii="Times New Roman" w:eastAsia="Times New Roman" w:hAnsi="Times New Roman" w:cs="Times New Roman"/>
          <w:u w:val="single"/>
        </w:rPr>
        <w:t xml:space="preserve">C  </w:t>
      </w:r>
      <w:r w:rsidR="00B5777E" w:rsidRPr="00736521">
        <w:rPr>
          <w:rFonts w:ascii="Times New Roman" w:eastAsia="Times New Roman" w:hAnsi="Times New Roman" w:cs="Times New Roman"/>
          <w:u w:val="single"/>
        </w:rPr>
        <w:t xml:space="preserve">  </w:t>
      </w:r>
      <w:r w:rsidR="00167225" w:rsidRPr="00736521">
        <w:rPr>
          <w:rFonts w:ascii="Times New Roman" w:eastAsia="Times New Roman" w:hAnsi="Times New Roman" w:cs="Times New Roman"/>
          <w:u w:val="single"/>
        </w:rPr>
        <w:t>73-76</w:t>
      </w:r>
      <w:r w:rsidR="00B5777E" w:rsidRPr="00736521">
        <w:rPr>
          <w:rFonts w:ascii="Times New Roman" w:eastAsia="Times New Roman" w:hAnsi="Times New Roman" w:cs="Times New Roman"/>
        </w:rPr>
        <w:t xml:space="preserve"> </w:t>
      </w:r>
      <w:r w:rsidRPr="00736521">
        <w:rPr>
          <w:rFonts w:ascii="Times New Roman" w:eastAsia="Times New Roman" w:hAnsi="Times New Roman" w:cs="Times New Roman"/>
        </w:rPr>
        <w:t>(435-458)</w:t>
      </w:r>
      <w:r w:rsidRPr="00736521">
        <w:rPr>
          <w:rFonts w:ascii="Times New Roman" w:eastAsia="Times New Roman" w:hAnsi="Times New Roman" w:cs="Times New Roman"/>
        </w:rPr>
        <w:tab/>
        <w:t xml:space="preserve">D  </w:t>
      </w:r>
      <w:r w:rsidR="00B5777E" w:rsidRPr="00736521">
        <w:rPr>
          <w:rFonts w:ascii="Times New Roman" w:eastAsia="Times New Roman" w:hAnsi="Times New Roman" w:cs="Times New Roman"/>
        </w:rPr>
        <w:t xml:space="preserve">  </w:t>
      </w:r>
      <w:r w:rsidR="00167225" w:rsidRPr="00736521">
        <w:rPr>
          <w:rFonts w:ascii="Times New Roman" w:eastAsia="Times New Roman" w:hAnsi="Times New Roman" w:cs="Times New Roman"/>
        </w:rPr>
        <w:t>63-66</w:t>
      </w:r>
      <w:r w:rsidRPr="00736521">
        <w:rPr>
          <w:rFonts w:ascii="Times New Roman" w:eastAsia="Times New Roman" w:hAnsi="Times New Roman" w:cs="Times New Roman"/>
        </w:rPr>
        <w:t xml:space="preserve"> (375-398)</w:t>
      </w:r>
    </w:p>
    <w:p w:rsidR="00F6012D" w:rsidRPr="00736521" w:rsidRDefault="007D5DD1" w:rsidP="007D5DD1">
      <w:pPr>
        <w:tabs>
          <w:tab w:val="left" w:pos="2340"/>
          <w:tab w:val="left" w:pos="4500"/>
          <w:tab w:val="left" w:pos="4590"/>
          <w:tab w:val="left" w:pos="6660"/>
        </w:tabs>
        <w:spacing w:after="0"/>
        <w:contextualSpacing/>
        <w:rPr>
          <w:rFonts w:ascii="Times New Roman" w:eastAsia="Times New Roman" w:hAnsi="Times New Roman" w:cs="Times New Roman"/>
        </w:rPr>
      </w:pPr>
      <w:r w:rsidRPr="00736521">
        <w:rPr>
          <w:rFonts w:ascii="Times New Roman" w:eastAsia="Times New Roman" w:hAnsi="Times New Roman" w:cs="Times New Roman"/>
        </w:rPr>
        <w:t xml:space="preserve">A- </w:t>
      </w:r>
      <w:r w:rsidR="00B5777E" w:rsidRPr="00736521">
        <w:rPr>
          <w:rFonts w:ascii="Times New Roman" w:eastAsia="Times New Roman" w:hAnsi="Times New Roman" w:cs="Times New Roman"/>
        </w:rPr>
        <w:t xml:space="preserve">  </w:t>
      </w:r>
      <w:r w:rsidR="00167225" w:rsidRPr="00736521">
        <w:rPr>
          <w:rFonts w:ascii="Times New Roman" w:eastAsia="Times New Roman" w:hAnsi="Times New Roman" w:cs="Times New Roman"/>
        </w:rPr>
        <w:t>90-92</w:t>
      </w:r>
      <w:r w:rsidR="00D12B49" w:rsidRPr="00736521">
        <w:rPr>
          <w:rFonts w:ascii="Times New Roman" w:eastAsia="Times New Roman" w:hAnsi="Times New Roman" w:cs="Times New Roman"/>
        </w:rPr>
        <w:t xml:space="preserve"> (537-554)</w:t>
      </w:r>
      <w:r w:rsidRPr="00736521">
        <w:rPr>
          <w:rFonts w:ascii="Times New Roman" w:eastAsia="Times New Roman" w:hAnsi="Times New Roman" w:cs="Times New Roman"/>
        </w:rPr>
        <w:tab/>
        <w:t xml:space="preserve">B- </w:t>
      </w:r>
      <w:r w:rsidR="00B5777E" w:rsidRPr="00736521">
        <w:rPr>
          <w:rFonts w:ascii="Times New Roman" w:eastAsia="Times New Roman" w:hAnsi="Times New Roman" w:cs="Times New Roman"/>
        </w:rPr>
        <w:t xml:space="preserve">  </w:t>
      </w:r>
      <w:r w:rsidR="00167225" w:rsidRPr="00736521">
        <w:rPr>
          <w:rFonts w:ascii="Times New Roman" w:eastAsia="Times New Roman" w:hAnsi="Times New Roman" w:cs="Times New Roman"/>
        </w:rPr>
        <w:t>80-82</w:t>
      </w:r>
      <w:r w:rsidR="00D12B49" w:rsidRPr="00736521">
        <w:rPr>
          <w:rFonts w:ascii="Times New Roman" w:eastAsia="Times New Roman" w:hAnsi="Times New Roman" w:cs="Times New Roman"/>
        </w:rPr>
        <w:t xml:space="preserve"> (477-494)</w:t>
      </w:r>
      <w:r w:rsidR="00167225" w:rsidRPr="00736521">
        <w:rPr>
          <w:rFonts w:ascii="Times New Roman" w:eastAsia="Times New Roman" w:hAnsi="Times New Roman" w:cs="Times New Roman"/>
        </w:rPr>
        <w:tab/>
      </w:r>
      <w:r w:rsidRPr="00736521">
        <w:rPr>
          <w:rFonts w:ascii="Times New Roman" w:eastAsia="Times New Roman" w:hAnsi="Times New Roman" w:cs="Times New Roman"/>
        </w:rPr>
        <w:t xml:space="preserve">C- </w:t>
      </w:r>
      <w:r w:rsidR="00B5777E" w:rsidRPr="00736521">
        <w:rPr>
          <w:rFonts w:ascii="Times New Roman" w:eastAsia="Times New Roman" w:hAnsi="Times New Roman" w:cs="Times New Roman"/>
        </w:rPr>
        <w:t xml:space="preserve">  </w:t>
      </w:r>
      <w:r w:rsidR="00167225" w:rsidRPr="00736521">
        <w:rPr>
          <w:rFonts w:ascii="Times New Roman" w:eastAsia="Times New Roman" w:hAnsi="Times New Roman" w:cs="Times New Roman"/>
        </w:rPr>
        <w:t>70-72</w:t>
      </w:r>
      <w:r w:rsidRPr="00736521">
        <w:rPr>
          <w:rFonts w:ascii="Times New Roman" w:eastAsia="Times New Roman" w:hAnsi="Times New Roman" w:cs="Times New Roman"/>
        </w:rPr>
        <w:t xml:space="preserve"> (417-434)</w:t>
      </w:r>
      <w:r w:rsidRPr="00736521">
        <w:rPr>
          <w:rFonts w:ascii="Times New Roman" w:eastAsia="Times New Roman" w:hAnsi="Times New Roman" w:cs="Times New Roman"/>
        </w:rPr>
        <w:tab/>
        <w:t xml:space="preserve">D- </w:t>
      </w:r>
      <w:r w:rsidR="00B5777E" w:rsidRPr="00736521">
        <w:rPr>
          <w:rFonts w:ascii="Times New Roman" w:eastAsia="Times New Roman" w:hAnsi="Times New Roman" w:cs="Times New Roman"/>
        </w:rPr>
        <w:t xml:space="preserve">  </w:t>
      </w:r>
      <w:r w:rsidR="00167225" w:rsidRPr="00736521">
        <w:rPr>
          <w:rFonts w:ascii="Times New Roman" w:eastAsia="Times New Roman" w:hAnsi="Times New Roman" w:cs="Times New Roman"/>
        </w:rPr>
        <w:t>60-62</w:t>
      </w:r>
      <w:r w:rsidRPr="00736521">
        <w:rPr>
          <w:rFonts w:ascii="Times New Roman" w:eastAsia="Times New Roman" w:hAnsi="Times New Roman" w:cs="Times New Roman"/>
        </w:rPr>
        <w:t xml:space="preserve"> (357-374)</w:t>
      </w:r>
    </w:p>
    <w:p w:rsidR="007D5DD1" w:rsidRPr="00736521" w:rsidRDefault="007D5DD1" w:rsidP="007D5DD1">
      <w:pPr>
        <w:tabs>
          <w:tab w:val="left" w:pos="2340"/>
          <w:tab w:val="left" w:pos="4500"/>
          <w:tab w:val="left" w:pos="4590"/>
          <w:tab w:val="left" w:pos="6660"/>
        </w:tabs>
        <w:spacing w:after="0"/>
        <w:contextualSpacing/>
        <w:rPr>
          <w:rFonts w:ascii="Times New Roman" w:eastAsia="Times New Roman" w:hAnsi="Times New Roman" w:cs="Times New Roman"/>
        </w:rPr>
      </w:pPr>
      <w:r w:rsidRPr="00736521">
        <w:rPr>
          <w:rFonts w:ascii="Times New Roman" w:eastAsia="Times New Roman" w:hAnsi="Times New Roman" w:cs="Times New Roman"/>
        </w:rPr>
        <w:tab/>
      </w:r>
      <w:r w:rsidRPr="00736521">
        <w:rPr>
          <w:rFonts w:ascii="Times New Roman" w:eastAsia="Times New Roman" w:hAnsi="Times New Roman" w:cs="Times New Roman"/>
        </w:rPr>
        <w:tab/>
      </w:r>
      <w:r w:rsidRPr="00736521">
        <w:rPr>
          <w:rFonts w:ascii="Times New Roman" w:eastAsia="Times New Roman" w:hAnsi="Times New Roman" w:cs="Times New Roman"/>
        </w:rPr>
        <w:tab/>
      </w:r>
      <w:r w:rsidRPr="00736521">
        <w:rPr>
          <w:rFonts w:ascii="Times New Roman" w:eastAsia="Times New Roman" w:hAnsi="Times New Roman" w:cs="Times New Roman"/>
        </w:rPr>
        <w:tab/>
        <w:t>F</w:t>
      </w:r>
      <w:r w:rsidR="00B5777E" w:rsidRPr="00736521">
        <w:rPr>
          <w:rFonts w:ascii="Times New Roman" w:eastAsia="Times New Roman" w:hAnsi="Times New Roman" w:cs="Times New Roman"/>
        </w:rPr>
        <w:t xml:space="preserve">    </w:t>
      </w:r>
      <w:r w:rsidRPr="00736521">
        <w:rPr>
          <w:rFonts w:ascii="Times New Roman" w:eastAsia="Times New Roman" w:hAnsi="Times New Roman" w:cs="Times New Roman"/>
        </w:rPr>
        <w:t xml:space="preserve"> &lt;=59% (&lt;=356)</w:t>
      </w:r>
    </w:p>
    <w:p w:rsidR="00B5777E" w:rsidRPr="00736521" w:rsidRDefault="00B5777E" w:rsidP="007D5DD1">
      <w:pPr>
        <w:tabs>
          <w:tab w:val="left" w:pos="2340"/>
          <w:tab w:val="left" w:pos="4500"/>
          <w:tab w:val="left" w:pos="4590"/>
          <w:tab w:val="left" w:pos="6660"/>
        </w:tabs>
        <w:spacing w:after="0"/>
        <w:contextualSpacing/>
        <w:rPr>
          <w:rFonts w:ascii="Times New Roman" w:eastAsia="Times New Roman" w:hAnsi="Times New Roman" w:cs="Times New Roman"/>
        </w:rPr>
      </w:pPr>
    </w:p>
    <w:p w:rsidR="00167225" w:rsidRPr="00736521" w:rsidRDefault="00167225" w:rsidP="00167225">
      <w:pPr>
        <w:rPr>
          <w:rFonts w:ascii="Times New Roman" w:hAnsi="Times New Roman" w:cs="Times New Roman"/>
        </w:rPr>
      </w:pPr>
      <w:r w:rsidRPr="00736521">
        <w:rPr>
          <w:rFonts w:ascii="Times New Roman" w:hAnsi="Times New Roman" w:cs="Times New Roman"/>
          <w:i/>
        </w:rPr>
        <w:t>Grade Breakdown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898"/>
        <w:gridCol w:w="2610"/>
        <w:gridCol w:w="1035"/>
        <w:gridCol w:w="1215"/>
      </w:tblGrid>
      <w:tr w:rsidR="005402C9" w:rsidRPr="00736521" w:rsidTr="00736521">
        <w:tc>
          <w:tcPr>
            <w:tcW w:w="2898" w:type="dxa"/>
            <w:tcBorders>
              <w:bottom w:val="single" w:sz="4" w:space="0" w:color="auto"/>
            </w:tcBorders>
          </w:tcPr>
          <w:p w:rsidR="005402C9" w:rsidRPr="00736521" w:rsidRDefault="005402C9" w:rsidP="005800F4">
            <w:pPr>
              <w:rPr>
                <w:rFonts w:ascii="Times New Roman" w:hAnsi="Times New Roman" w:cs="Times New Roman"/>
                <w:b/>
              </w:rPr>
            </w:pPr>
            <w:r w:rsidRPr="00736521">
              <w:rPr>
                <w:rFonts w:ascii="Times New Roman" w:hAnsi="Times New Roman" w:cs="Times New Roman"/>
                <w:b/>
              </w:rPr>
              <w:t>Assignment</w:t>
            </w:r>
          </w:p>
        </w:tc>
        <w:tc>
          <w:tcPr>
            <w:tcW w:w="2610" w:type="dxa"/>
            <w:tcBorders>
              <w:bottom w:val="single" w:sz="4" w:space="0" w:color="auto"/>
            </w:tcBorders>
          </w:tcPr>
          <w:p w:rsidR="005402C9" w:rsidRPr="00736521" w:rsidRDefault="005402C9" w:rsidP="00736521">
            <w:pPr>
              <w:jc w:val="right"/>
              <w:rPr>
                <w:rFonts w:ascii="Times New Roman" w:hAnsi="Times New Roman" w:cs="Times New Roman"/>
                <w:b/>
              </w:rPr>
            </w:pPr>
            <w:r w:rsidRPr="00736521">
              <w:rPr>
                <w:rFonts w:ascii="Times New Roman" w:hAnsi="Times New Roman" w:cs="Times New Roman"/>
                <w:b/>
              </w:rPr>
              <w:t>Breakdown (points x #)</w:t>
            </w:r>
          </w:p>
        </w:tc>
        <w:tc>
          <w:tcPr>
            <w:tcW w:w="1035" w:type="dxa"/>
            <w:tcBorders>
              <w:bottom w:val="single" w:sz="4" w:space="0" w:color="auto"/>
            </w:tcBorders>
          </w:tcPr>
          <w:p w:rsidR="005402C9" w:rsidRPr="00736521" w:rsidRDefault="005402C9" w:rsidP="00736521">
            <w:pPr>
              <w:jc w:val="right"/>
              <w:rPr>
                <w:rFonts w:ascii="Times New Roman" w:hAnsi="Times New Roman" w:cs="Times New Roman"/>
                <w:b/>
              </w:rPr>
            </w:pPr>
            <w:r w:rsidRPr="00736521">
              <w:rPr>
                <w:rFonts w:ascii="Times New Roman" w:hAnsi="Times New Roman" w:cs="Times New Roman"/>
                <w:b/>
              </w:rPr>
              <w:t>Total</w:t>
            </w:r>
          </w:p>
        </w:tc>
        <w:tc>
          <w:tcPr>
            <w:tcW w:w="1215" w:type="dxa"/>
            <w:tcBorders>
              <w:bottom w:val="single" w:sz="4" w:space="0" w:color="auto"/>
            </w:tcBorders>
          </w:tcPr>
          <w:p w:rsidR="005402C9" w:rsidRPr="00736521" w:rsidRDefault="005402C9" w:rsidP="00736521">
            <w:pPr>
              <w:jc w:val="right"/>
              <w:rPr>
                <w:rFonts w:ascii="Times New Roman" w:hAnsi="Times New Roman" w:cs="Times New Roman"/>
                <w:b/>
              </w:rPr>
            </w:pPr>
            <w:r w:rsidRPr="00736521">
              <w:rPr>
                <w:rFonts w:ascii="Times New Roman" w:hAnsi="Times New Roman" w:cs="Times New Roman"/>
                <w:b/>
              </w:rPr>
              <w:t>Percent</w:t>
            </w:r>
          </w:p>
        </w:tc>
      </w:tr>
      <w:tr w:rsidR="005402C9" w:rsidRPr="00736521" w:rsidTr="00736521">
        <w:tc>
          <w:tcPr>
            <w:tcW w:w="2898" w:type="dxa"/>
            <w:tcBorders>
              <w:top w:val="single" w:sz="4" w:space="0" w:color="auto"/>
            </w:tcBorders>
          </w:tcPr>
          <w:p w:rsidR="005402C9" w:rsidRPr="00736521" w:rsidRDefault="005402C9" w:rsidP="005800F4">
            <w:pPr>
              <w:rPr>
                <w:rFonts w:ascii="Times New Roman" w:hAnsi="Times New Roman" w:cs="Times New Roman"/>
                <w:i/>
              </w:rPr>
            </w:pPr>
            <w:r w:rsidRPr="00736521">
              <w:rPr>
                <w:rFonts w:ascii="Times New Roman" w:hAnsi="Times New Roman" w:cs="Times New Roman"/>
                <w:i/>
              </w:rPr>
              <w:t>Exams</w:t>
            </w:r>
          </w:p>
        </w:tc>
        <w:tc>
          <w:tcPr>
            <w:tcW w:w="2610" w:type="dxa"/>
            <w:tcBorders>
              <w:top w:val="single" w:sz="4" w:space="0" w:color="auto"/>
            </w:tcBorders>
          </w:tcPr>
          <w:p w:rsidR="005402C9" w:rsidRPr="00736521" w:rsidRDefault="005402C9" w:rsidP="00736521">
            <w:pPr>
              <w:jc w:val="right"/>
              <w:rPr>
                <w:rFonts w:ascii="Times New Roman" w:hAnsi="Times New Roman" w:cs="Times New Roman"/>
              </w:rPr>
            </w:pPr>
            <w:r w:rsidRPr="00736521">
              <w:rPr>
                <w:rFonts w:ascii="Times New Roman" w:hAnsi="Times New Roman" w:cs="Times New Roman"/>
              </w:rPr>
              <w:t>100x3</w:t>
            </w:r>
          </w:p>
        </w:tc>
        <w:tc>
          <w:tcPr>
            <w:tcW w:w="1035" w:type="dxa"/>
            <w:tcBorders>
              <w:top w:val="single" w:sz="4" w:space="0" w:color="auto"/>
            </w:tcBorders>
          </w:tcPr>
          <w:p w:rsidR="005402C9" w:rsidRPr="00736521" w:rsidRDefault="005402C9" w:rsidP="00736521">
            <w:pPr>
              <w:jc w:val="right"/>
              <w:rPr>
                <w:rFonts w:ascii="Times New Roman" w:hAnsi="Times New Roman" w:cs="Times New Roman"/>
              </w:rPr>
            </w:pPr>
            <w:r w:rsidRPr="00736521">
              <w:rPr>
                <w:rFonts w:ascii="Times New Roman" w:hAnsi="Times New Roman" w:cs="Times New Roman"/>
              </w:rPr>
              <w:t>300</w:t>
            </w:r>
          </w:p>
        </w:tc>
        <w:tc>
          <w:tcPr>
            <w:tcW w:w="1215" w:type="dxa"/>
            <w:tcBorders>
              <w:top w:val="single" w:sz="4" w:space="0" w:color="auto"/>
            </w:tcBorders>
          </w:tcPr>
          <w:p w:rsidR="005402C9" w:rsidRPr="00736521" w:rsidRDefault="005402C9" w:rsidP="00736521">
            <w:pPr>
              <w:jc w:val="right"/>
              <w:rPr>
                <w:rFonts w:ascii="Times New Roman" w:hAnsi="Times New Roman" w:cs="Times New Roman"/>
              </w:rPr>
            </w:pPr>
            <w:r w:rsidRPr="00736521">
              <w:rPr>
                <w:rFonts w:ascii="Times New Roman" w:hAnsi="Times New Roman" w:cs="Times New Roman"/>
              </w:rPr>
              <w:t>50%</w:t>
            </w:r>
          </w:p>
        </w:tc>
      </w:tr>
      <w:tr w:rsidR="005402C9" w:rsidRPr="00736521" w:rsidTr="00736521">
        <w:tc>
          <w:tcPr>
            <w:tcW w:w="2898" w:type="dxa"/>
          </w:tcPr>
          <w:p w:rsidR="005402C9" w:rsidRPr="00736521" w:rsidRDefault="005402C9" w:rsidP="005800F4">
            <w:pPr>
              <w:rPr>
                <w:rFonts w:ascii="Times New Roman" w:hAnsi="Times New Roman" w:cs="Times New Roman"/>
                <w:i/>
              </w:rPr>
            </w:pPr>
            <w:r w:rsidRPr="00736521">
              <w:rPr>
                <w:rFonts w:ascii="Times New Roman" w:hAnsi="Times New Roman" w:cs="Times New Roman"/>
                <w:i/>
              </w:rPr>
              <w:t>Reflection Papers</w:t>
            </w:r>
          </w:p>
        </w:tc>
        <w:tc>
          <w:tcPr>
            <w:tcW w:w="2610" w:type="dxa"/>
          </w:tcPr>
          <w:p w:rsidR="005402C9" w:rsidRPr="00736521" w:rsidRDefault="005402C9" w:rsidP="00736521">
            <w:pPr>
              <w:jc w:val="right"/>
              <w:rPr>
                <w:rFonts w:ascii="Times New Roman" w:hAnsi="Times New Roman" w:cs="Times New Roman"/>
              </w:rPr>
            </w:pPr>
            <w:r w:rsidRPr="00736521">
              <w:rPr>
                <w:rFonts w:ascii="Times New Roman" w:hAnsi="Times New Roman" w:cs="Times New Roman"/>
              </w:rPr>
              <w:t>25x2</w:t>
            </w:r>
          </w:p>
        </w:tc>
        <w:tc>
          <w:tcPr>
            <w:tcW w:w="1035" w:type="dxa"/>
          </w:tcPr>
          <w:p w:rsidR="005402C9" w:rsidRPr="00736521" w:rsidRDefault="005402C9" w:rsidP="00736521">
            <w:pPr>
              <w:jc w:val="right"/>
              <w:rPr>
                <w:rFonts w:ascii="Times New Roman" w:hAnsi="Times New Roman" w:cs="Times New Roman"/>
              </w:rPr>
            </w:pPr>
            <w:r w:rsidRPr="00736521">
              <w:rPr>
                <w:rFonts w:ascii="Times New Roman" w:hAnsi="Times New Roman" w:cs="Times New Roman"/>
              </w:rPr>
              <w:t>50</w:t>
            </w:r>
          </w:p>
        </w:tc>
        <w:tc>
          <w:tcPr>
            <w:tcW w:w="1215" w:type="dxa"/>
          </w:tcPr>
          <w:p w:rsidR="005402C9" w:rsidRPr="00736521" w:rsidRDefault="005402C9" w:rsidP="00736521">
            <w:pPr>
              <w:jc w:val="right"/>
              <w:rPr>
                <w:rFonts w:ascii="Times New Roman" w:hAnsi="Times New Roman" w:cs="Times New Roman"/>
              </w:rPr>
            </w:pPr>
            <w:r w:rsidRPr="00736521">
              <w:rPr>
                <w:rFonts w:ascii="Times New Roman" w:hAnsi="Times New Roman" w:cs="Times New Roman"/>
              </w:rPr>
              <w:t>8%</w:t>
            </w:r>
          </w:p>
        </w:tc>
      </w:tr>
      <w:tr w:rsidR="005402C9" w:rsidRPr="00736521" w:rsidTr="00736521">
        <w:tc>
          <w:tcPr>
            <w:tcW w:w="2898" w:type="dxa"/>
          </w:tcPr>
          <w:p w:rsidR="005402C9" w:rsidRPr="00736521" w:rsidRDefault="005402C9" w:rsidP="005800F4">
            <w:pPr>
              <w:rPr>
                <w:rFonts w:ascii="Times New Roman" w:hAnsi="Times New Roman" w:cs="Times New Roman"/>
                <w:i/>
              </w:rPr>
            </w:pPr>
            <w:r w:rsidRPr="00736521">
              <w:rPr>
                <w:rFonts w:ascii="Times New Roman" w:hAnsi="Times New Roman" w:cs="Times New Roman"/>
                <w:i/>
              </w:rPr>
              <w:t>In Class Assignments</w:t>
            </w:r>
          </w:p>
        </w:tc>
        <w:tc>
          <w:tcPr>
            <w:tcW w:w="2610" w:type="dxa"/>
          </w:tcPr>
          <w:p w:rsidR="005402C9" w:rsidRPr="00736521" w:rsidRDefault="005402C9" w:rsidP="00736521">
            <w:pPr>
              <w:jc w:val="right"/>
              <w:rPr>
                <w:rFonts w:ascii="Times New Roman" w:hAnsi="Times New Roman" w:cs="Times New Roman"/>
              </w:rPr>
            </w:pPr>
            <w:r w:rsidRPr="00736521">
              <w:rPr>
                <w:rFonts w:ascii="Times New Roman" w:hAnsi="Times New Roman" w:cs="Times New Roman"/>
              </w:rPr>
              <w:t>10x15</w:t>
            </w:r>
          </w:p>
        </w:tc>
        <w:tc>
          <w:tcPr>
            <w:tcW w:w="1035" w:type="dxa"/>
          </w:tcPr>
          <w:p w:rsidR="005402C9" w:rsidRPr="00736521" w:rsidRDefault="005402C9" w:rsidP="00736521">
            <w:pPr>
              <w:jc w:val="right"/>
              <w:rPr>
                <w:rFonts w:ascii="Times New Roman" w:hAnsi="Times New Roman" w:cs="Times New Roman"/>
              </w:rPr>
            </w:pPr>
            <w:r w:rsidRPr="00736521">
              <w:rPr>
                <w:rFonts w:ascii="Times New Roman" w:hAnsi="Times New Roman" w:cs="Times New Roman"/>
              </w:rPr>
              <w:t>150</w:t>
            </w:r>
          </w:p>
        </w:tc>
        <w:tc>
          <w:tcPr>
            <w:tcW w:w="1215" w:type="dxa"/>
          </w:tcPr>
          <w:p w:rsidR="005402C9" w:rsidRPr="00736521" w:rsidRDefault="005402C9" w:rsidP="00736521">
            <w:pPr>
              <w:jc w:val="right"/>
              <w:rPr>
                <w:rFonts w:ascii="Times New Roman" w:hAnsi="Times New Roman" w:cs="Times New Roman"/>
              </w:rPr>
            </w:pPr>
            <w:r w:rsidRPr="00736521">
              <w:rPr>
                <w:rFonts w:ascii="Times New Roman" w:hAnsi="Times New Roman" w:cs="Times New Roman"/>
              </w:rPr>
              <w:t>25%</w:t>
            </w:r>
          </w:p>
        </w:tc>
      </w:tr>
      <w:tr w:rsidR="005402C9" w:rsidRPr="00736521" w:rsidTr="00736521">
        <w:tc>
          <w:tcPr>
            <w:tcW w:w="2898" w:type="dxa"/>
          </w:tcPr>
          <w:p w:rsidR="005402C9" w:rsidRPr="00736521" w:rsidRDefault="005402C9" w:rsidP="005800F4">
            <w:pPr>
              <w:rPr>
                <w:rFonts w:ascii="Times New Roman" w:hAnsi="Times New Roman" w:cs="Times New Roman"/>
                <w:i/>
              </w:rPr>
            </w:pPr>
            <w:r w:rsidRPr="00736521">
              <w:rPr>
                <w:rFonts w:ascii="Times New Roman" w:hAnsi="Times New Roman" w:cs="Times New Roman"/>
                <w:i/>
              </w:rPr>
              <w:t>Final Project: Presentation</w:t>
            </w:r>
          </w:p>
        </w:tc>
        <w:tc>
          <w:tcPr>
            <w:tcW w:w="2610" w:type="dxa"/>
          </w:tcPr>
          <w:p w:rsidR="005402C9" w:rsidRPr="00736521" w:rsidRDefault="005402C9" w:rsidP="00736521">
            <w:pPr>
              <w:jc w:val="right"/>
              <w:rPr>
                <w:rFonts w:ascii="Times New Roman" w:hAnsi="Times New Roman" w:cs="Times New Roman"/>
              </w:rPr>
            </w:pPr>
            <w:r w:rsidRPr="00736521">
              <w:rPr>
                <w:rFonts w:ascii="Times New Roman" w:hAnsi="Times New Roman" w:cs="Times New Roman"/>
              </w:rPr>
              <w:t>60x1</w:t>
            </w:r>
          </w:p>
        </w:tc>
        <w:tc>
          <w:tcPr>
            <w:tcW w:w="1035" w:type="dxa"/>
          </w:tcPr>
          <w:p w:rsidR="005402C9" w:rsidRPr="00736521" w:rsidRDefault="005402C9" w:rsidP="00736521">
            <w:pPr>
              <w:jc w:val="right"/>
              <w:rPr>
                <w:rFonts w:ascii="Times New Roman" w:hAnsi="Times New Roman" w:cs="Times New Roman"/>
              </w:rPr>
            </w:pPr>
            <w:r w:rsidRPr="00736521">
              <w:rPr>
                <w:rFonts w:ascii="Times New Roman" w:hAnsi="Times New Roman" w:cs="Times New Roman"/>
              </w:rPr>
              <w:t>60</w:t>
            </w:r>
          </w:p>
        </w:tc>
        <w:tc>
          <w:tcPr>
            <w:tcW w:w="1215" w:type="dxa"/>
          </w:tcPr>
          <w:p w:rsidR="005402C9" w:rsidRPr="00736521" w:rsidRDefault="005402C9" w:rsidP="00736521">
            <w:pPr>
              <w:jc w:val="right"/>
              <w:rPr>
                <w:rFonts w:ascii="Times New Roman" w:hAnsi="Times New Roman" w:cs="Times New Roman"/>
              </w:rPr>
            </w:pPr>
            <w:r w:rsidRPr="00736521">
              <w:rPr>
                <w:rFonts w:ascii="Times New Roman" w:hAnsi="Times New Roman" w:cs="Times New Roman"/>
              </w:rPr>
              <w:t>10%</w:t>
            </w:r>
          </w:p>
        </w:tc>
      </w:tr>
      <w:tr w:rsidR="005402C9" w:rsidRPr="00736521" w:rsidTr="00736521">
        <w:tc>
          <w:tcPr>
            <w:tcW w:w="2898" w:type="dxa"/>
          </w:tcPr>
          <w:p w:rsidR="005402C9" w:rsidRPr="00736521" w:rsidRDefault="005402C9" w:rsidP="005402C9">
            <w:pPr>
              <w:rPr>
                <w:rFonts w:ascii="Times New Roman" w:hAnsi="Times New Roman" w:cs="Times New Roman"/>
                <w:i/>
              </w:rPr>
            </w:pPr>
            <w:r w:rsidRPr="00736521">
              <w:rPr>
                <w:rFonts w:ascii="Times New Roman" w:hAnsi="Times New Roman" w:cs="Times New Roman"/>
                <w:i/>
              </w:rPr>
              <w:t>Final Project: Handout</w:t>
            </w:r>
          </w:p>
        </w:tc>
        <w:tc>
          <w:tcPr>
            <w:tcW w:w="2610" w:type="dxa"/>
          </w:tcPr>
          <w:p w:rsidR="005402C9" w:rsidRPr="00736521" w:rsidRDefault="005402C9" w:rsidP="00736521">
            <w:pPr>
              <w:jc w:val="right"/>
              <w:rPr>
                <w:rFonts w:ascii="Times New Roman" w:hAnsi="Times New Roman" w:cs="Times New Roman"/>
              </w:rPr>
            </w:pPr>
            <w:r w:rsidRPr="00736521">
              <w:rPr>
                <w:rFonts w:ascii="Times New Roman" w:hAnsi="Times New Roman" w:cs="Times New Roman"/>
              </w:rPr>
              <w:t>40x1</w:t>
            </w:r>
          </w:p>
        </w:tc>
        <w:tc>
          <w:tcPr>
            <w:tcW w:w="1035" w:type="dxa"/>
          </w:tcPr>
          <w:p w:rsidR="005402C9" w:rsidRPr="00736521" w:rsidRDefault="005402C9" w:rsidP="00736521">
            <w:pPr>
              <w:jc w:val="right"/>
              <w:rPr>
                <w:rFonts w:ascii="Times New Roman" w:hAnsi="Times New Roman" w:cs="Times New Roman"/>
              </w:rPr>
            </w:pPr>
            <w:r w:rsidRPr="00736521">
              <w:rPr>
                <w:rFonts w:ascii="Times New Roman" w:hAnsi="Times New Roman" w:cs="Times New Roman"/>
              </w:rPr>
              <w:t>40</w:t>
            </w:r>
          </w:p>
        </w:tc>
        <w:tc>
          <w:tcPr>
            <w:tcW w:w="1215" w:type="dxa"/>
          </w:tcPr>
          <w:p w:rsidR="005402C9" w:rsidRPr="00736521" w:rsidRDefault="005402C9" w:rsidP="00736521">
            <w:pPr>
              <w:jc w:val="right"/>
              <w:rPr>
                <w:rFonts w:ascii="Times New Roman" w:hAnsi="Times New Roman" w:cs="Times New Roman"/>
              </w:rPr>
            </w:pPr>
            <w:r w:rsidRPr="00736521">
              <w:rPr>
                <w:rFonts w:ascii="Times New Roman" w:hAnsi="Times New Roman" w:cs="Times New Roman"/>
              </w:rPr>
              <w:t>7%</w:t>
            </w:r>
          </w:p>
        </w:tc>
      </w:tr>
      <w:tr w:rsidR="005402C9" w:rsidRPr="00736521" w:rsidTr="00736521">
        <w:tc>
          <w:tcPr>
            <w:tcW w:w="2898" w:type="dxa"/>
            <w:tcBorders>
              <w:top w:val="single" w:sz="4" w:space="0" w:color="auto"/>
              <w:bottom w:val="single" w:sz="4" w:space="0" w:color="auto"/>
            </w:tcBorders>
          </w:tcPr>
          <w:p w:rsidR="005402C9" w:rsidRPr="00736521" w:rsidRDefault="005402C9" w:rsidP="005800F4">
            <w:pPr>
              <w:rPr>
                <w:rFonts w:ascii="Times New Roman" w:hAnsi="Times New Roman" w:cs="Times New Roman"/>
                <w:i/>
              </w:rPr>
            </w:pPr>
            <w:r w:rsidRPr="00736521">
              <w:rPr>
                <w:rFonts w:ascii="Times New Roman" w:hAnsi="Times New Roman" w:cs="Times New Roman"/>
                <w:i/>
              </w:rPr>
              <w:t>Total Overall</w:t>
            </w:r>
          </w:p>
        </w:tc>
        <w:tc>
          <w:tcPr>
            <w:tcW w:w="2610" w:type="dxa"/>
            <w:tcBorders>
              <w:top w:val="single" w:sz="4" w:space="0" w:color="auto"/>
              <w:bottom w:val="single" w:sz="4" w:space="0" w:color="auto"/>
            </w:tcBorders>
          </w:tcPr>
          <w:p w:rsidR="005402C9" w:rsidRPr="00736521" w:rsidRDefault="005402C9" w:rsidP="00736521">
            <w:pPr>
              <w:jc w:val="right"/>
              <w:rPr>
                <w:rFonts w:ascii="Times New Roman" w:hAnsi="Times New Roman" w:cs="Times New Roman"/>
              </w:rPr>
            </w:pPr>
          </w:p>
        </w:tc>
        <w:tc>
          <w:tcPr>
            <w:tcW w:w="1035" w:type="dxa"/>
            <w:tcBorders>
              <w:top w:val="single" w:sz="4" w:space="0" w:color="auto"/>
              <w:bottom w:val="single" w:sz="4" w:space="0" w:color="auto"/>
            </w:tcBorders>
          </w:tcPr>
          <w:p w:rsidR="005402C9" w:rsidRPr="00736521" w:rsidRDefault="005402C9" w:rsidP="00736521">
            <w:pPr>
              <w:jc w:val="right"/>
              <w:rPr>
                <w:rFonts w:ascii="Times New Roman" w:hAnsi="Times New Roman" w:cs="Times New Roman"/>
              </w:rPr>
            </w:pPr>
            <w:r w:rsidRPr="00736521">
              <w:rPr>
                <w:rFonts w:ascii="Times New Roman" w:hAnsi="Times New Roman" w:cs="Times New Roman"/>
              </w:rPr>
              <w:t>600</w:t>
            </w:r>
          </w:p>
        </w:tc>
        <w:tc>
          <w:tcPr>
            <w:tcW w:w="1215" w:type="dxa"/>
            <w:tcBorders>
              <w:top w:val="single" w:sz="4" w:space="0" w:color="auto"/>
              <w:bottom w:val="single" w:sz="4" w:space="0" w:color="auto"/>
            </w:tcBorders>
          </w:tcPr>
          <w:p w:rsidR="005402C9" w:rsidRPr="00736521" w:rsidRDefault="00A93387" w:rsidP="00736521">
            <w:pPr>
              <w:jc w:val="right"/>
              <w:rPr>
                <w:rFonts w:ascii="Times New Roman" w:hAnsi="Times New Roman" w:cs="Times New Roman"/>
              </w:rPr>
            </w:pPr>
            <w:r w:rsidRPr="00736521">
              <w:rPr>
                <w:rFonts w:ascii="Times New Roman" w:hAnsi="Times New Roman" w:cs="Times New Roman"/>
              </w:rPr>
              <w:t>100%</w:t>
            </w:r>
          </w:p>
        </w:tc>
      </w:tr>
    </w:tbl>
    <w:p w:rsidR="00D71095" w:rsidRPr="00736521" w:rsidRDefault="00D12B49" w:rsidP="00F6012D">
      <w:pPr>
        <w:rPr>
          <w:rFonts w:ascii="Times New Roman" w:hAnsi="Times New Roman" w:cs="Times New Roman"/>
        </w:rPr>
      </w:pPr>
      <w:r w:rsidRPr="00736521">
        <w:rPr>
          <w:rFonts w:ascii="Times New Roman" w:hAnsi="Times New Roman" w:cs="Times New Roman"/>
        </w:rPr>
        <w:t>*All points hold equal weight</w:t>
      </w:r>
    </w:p>
    <w:p w:rsidR="00B5777E" w:rsidRPr="00736521" w:rsidRDefault="00B5777E">
      <w:pPr>
        <w:rPr>
          <w:rFonts w:ascii="Times New Roman" w:hAnsi="Times New Roman" w:cs="Times New Roman"/>
          <w:b/>
        </w:rPr>
      </w:pPr>
      <w:r w:rsidRPr="00736521">
        <w:rPr>
          <w:rFonts w:ascii="Times New Roman" w:hAnsi="Times New Roman" w:cs="Times New Roman"/>
          <w:b/>
        </w:rPr>
        <w:br w:type="page"/>
      </w:r>
    </w:p>
    <w:p w:rsidR="00F6012D" w:rsidRPr="00736521" w:rsidRDefault="00F6012D" w:rsidP="00F6012D">
      <w:pPr>
        <w:rPr>
          <w:rFonts w:ascii="Times New Roman" w:hAnsi="Times New Roman" w:cs="Times New Roman"/>
          <w:b/>
        </w:rPr>
      </w:pPr>
      <w:r w:rsidRPr="00736521">
        <w:rPr>
          <w:rFonts w:ascii="Times New Roman" w:hAnsi="Times New Roman" w:cs="Times New Roman"/>
          <w:b/>
        </w:rPr>
        <w:lastRenderedPageBreak/>
        <w:t>Course Schedule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856"/>
      </w:tblGrid>
      <w:tr w:rsidR="00F6012D" w:rsidRPr="00736521">
        <w:trPr>
          <w:jc w:val="center"/>
        </w:trPr>
        <w:tc>
          <w:tcPr>
            <w:tcW w:w="8856" w:type="dxa"/>
            <w:tcBorders>
              <w:top w:val="single" w:sz="4" w:space="0" w:color="auto"/>
              <w:bottom w:val="single" w:sz="4" w:space="0" w:color="auto"/>
            </w:tcBorders>
          </w:tcPr>
          <w:p w:rsidR="00F6012D" w:rsidRPr="00736521" w:rsidRDefault="005402C9" w:rsidP="0014476B">
            <w:pPr>
              <w:jc w:val="center"/>
              <w:rPr>
                <w:rFonts w:ascii="Times New Roman" w:hAnsi="Times New Roman" w:cs="Times New Roman"/>
                <w:i/>
              </w:rPr>
            </w:pPr>
            <w:r w:rsidRPr="00736521">
              <w:rPr>
                <w:rFonts w:ascii="Times New Roman" w:hAnsi="Times New Roman" w:cs="Times New Roman"/>
                <w:i/>
              </w:rPr>
              <w:t>Part</w:t>
            </w:r>
            <w:r w:rsidR="00F6012D" w:rsidRPr="00736521">
              <w:rPr>
                <w:rFonts w:ascii="Times New Roman" w:hAnsi="Times New Roman" w:cs="Times New Roman"/>
                <w:i/>
              </w:rPr>
              <w:t xml:space="preserve"> One</w:t>
            </w:r>
            <w:r w:rsidR="00B5777E" w:rsidRPr="00736521">
              <w:rPr>
                <w:rFonts w:ascii="Times New Roman" w:hAnsi="Times New Roman" w:cs="Times New Roman"/>
                <w:i/>
              </w:rPr>
              <w:t xml:space="preserve"> – August 22</w:t>
            </w:r>
            <w:r w:rsidR="00B5777E" w:rsidRPr="00736521">
              <w:rPr>
                <w:rFonts w:ascii="Times New Roman" w:hAnsi="Times New Roman" w:cs="Times New Roman"/>
                <w:i/>
                <w:vertAlign w:val="superscript"/>
              </w:rPr>
              <w:t>nd</w:t>
            </w:r>
            <w:r w:rsidRPr="00736521">
              <w:rPr>
                <w:rFonts w:ascii="Times New Roman" w:hAnsi="Times New Roman" w:cs="Times New Roman"/>
                <w:i/>
              </w:rPr>
              <w:t xml:space="preserve"> – September 14</w:t>
            </w:r>
            <w:r w:rsidR="00B5777E" w:rsidRPr="00736521">
              <w:rPr>
                <w:rFonts w:ascii="Times New Roman" w:hAnsi="Times New Roman" w:cs="Times New Roman"/>
                <w:i/>
                <w:vertAlign w:val="superscript"/>
              </w:rPr>
              <w:t>th</w:t>
            </w:r>
            <w:r w:rsidR="00B5777E" w:rsidRPr="00736521">
              <w:rPr>
                <w:rFonts w:ascii="Times New Roman" w:hAnsi="Times New Roman" w:cs="Times New Roman"/>
                <w:i/>
              </w:rPr>
              <w:t xml:space="preserve"> </w:t>
            </w:r>
          </w:p>
        </w:tc>
      </w:tr>
      <w:tr w:rsidR="00F6012D" w:rsidRPr="00736521">
        <w:trPr>
          <w:jc w:val="center"/>
        </w:trPr>
        <w:tc>
          <w:tcPr>
            <w:tcW w:w="8856" w:type="dxa"/>
            <w:tcBorders>
              <w:top w:val="single" w:sz="4" w:space="0" w:color="auto"/>
            </w:tcBorders>
          </w:tcPr>
          <w:p w:rsidR="00F6012D" w:rsidRPr="00736521" w:rsidRDefault="00F6012D" w:rsidP="005402C9">
            <w:pPr>
              <w:rPr>
                <w:rFonts w:ascii="Times New Roman" w:hAnsi="Times New Roman" w:cs="Times New Roman"/>
              </w:rPr>
            </w:pPr>
            <w:r w:rsidRPr="00736521">
              <w:rPr>
                <w:rFonts w:ascii="Times New Roman" w:hAnsi="Times New Roman" w:cs="Times New Roman"/>
              </w:rPr>
              <w:t>Chapter 1</w:t>
            </w:r>
            <w:r w:rsidR="00994BD5" w:rsidRPr="00736521">
              <w:rPr>
                <w:rFonts w:ascii="Times New Roman" w:hAnsi="Times New Roman" w:cs="Times New Roman"/>
              </w:rPr>
              <w:t>:</w:t>
            </w:r>
            <w:r w:rsidRPr="00736521">
              <w:rPr>
                <w:rFonts w:ascii="Times New Roman" w:hAnsi="Times New Roman" w:cs="Times New Roman"/>
              </w:rPr>
              <w:t xml:space="preserve"> </w:t>
            </w:r>
            <w:r w:rsidR="005402C9" w:rsidRPr="00736521">
              <w:rPr>
                <w:rFonts w:ascii="Times New Roman" w:hAnsi="Times New Roman" w:cs="Times New Roman"/>
              </w:rPr>
              <w:t>Introduction to Sociological Social Psychology</w:t>
            </w:r>
          </w:p>
        </w:tc>
      </w:tr>
      <w:tr w:rsidR="00F6012D" w:rsidRPr="00736521">
        <w:trPr>
          <w:jc w:val="center"/>
        </w:trPr>
        <w:tc>
          <w:tcPr>
            <w:tcW w:w="8856" w:type="dxa"/>
          </w:tcPr>
          <w:p w:rsidR="00F6012D" w:rsidRPr="00736521" w:rsidRDefault="00F6012D" w:rsidP="00A93387">
            <w:pPr>
              <w:rPr>
                <w:rFonts w:ascii="Times New Roman" w:hAnsi="Times New Roman" w:cs="Times New Roman"/>
              </w:rPr>
            </w:pPr>
            <w:r w:rsidRPr="00736521">
              <w:rPr>
                <w:rFonts w:ascii="Times New Roman" w:hAnsi="Times New Roman" w:cs="Times New Roman"/>
              </w:rPr>
              <w:t>Chapter 2</w:t>
            </w:r>
            <w:r w:rsidR="00994BD5" w:rsidRPr="00736521">
              <w:rPr>
                <w:rFonts w:ascii="Times New Roman" w:hAnsi="Times New Roman" w:cs="Times New Roman"/>
              </w:rPr>
              <w:t>:</w:t>
            </w:r>
            <w:r w:rsidRPr="00736521">
              <w:rPr>
                <w:rFonts w:ascii="Times New Roman" w:hAnsi="Times New Roman" w:cs="Times New Roman"/>
              </w:rPr>
              <w:t xml:space="preserve"> </w:t>
            </w:r>
            <w:r w:rsidR="00A93387" w:rsidRPr="00736521">
              <w:rPr>
                <w:rFonts w:ascii="Times New Roman" w:hAnsi="Times New Roman" w:cs="Times New Roman"/>
              </w:rPr>
              <w:t>Perspectives in Sociological Social Psychology</w:t>
            </w:r>
          </w:p>
        </w:tc>
      </w:tr>
      <w:tr w:rsidR="00F6012D" w:rsidRPr="00736521">
        <w:trPr>
          <w:jc w:val="center"/>
        </w:trPr>
        <w:tc>
          <w:tcPr>
            <w:tcW w:w="8856" w:type="dxa"/>
          </w:tcPr>
          <w:p w:rsidR="00F6012D" w:rsidRPr="00736521" w:rsidRDefault="00F6012D" w:rsidP="00A93387">
            <w:pPr>
              <w:rPr>
                <w:rFonts w:ascii="Times New Roman" w:hAnsi="Times New Roman" w:cs="Times New Roman"/>
              </w:rPr>
            </w:pPr>
            <w:r w:rsidRPr="00736521">
              <w:rPr>
                <w:rFonts w:ascii="Times New Roman" w:hAnsi="Times New Roman" w:cs="Times New Roman"/>
              </w:rPr>
              <w:t>Chapter 3</w:t>
            </w:r>
            <w:r w:rsidR="00994BD5" w:rsidRPr="00736521">
              <w:rPr>
                <w:rFonts w:ascii="Times New Roman" w:hAnsi="Times New Roman" w:cs="Times New Roman"/>
              </w:rPr>
              <w:t>:</w:t>
            </w:r>
            <w:r w:rsidRPr="00736521">
              <w:rPr>
                <w:rFonts w:ascii="Times New Roman" w:hAnsi="Times New Roman" w:cs="Times New Roman"/>
              </w:rPr>
              <w:t xml:space="preserve"> </w:t>
            </w:r>
            <w:r w:rsidR="00A93387" w:rsidRPr="00736521">
              <w:rPr>
                <w:rFonts w:ascii="Times New Roman" w:hAnsi="Times New Roman" w:cs="Times New Roman"/>
              </w:rPr>
              <w:t>Studying People</w:t>
            </w:r>
          </w:p>
        </w:tc>
      </w:tr>
      <w:tr w:rsidR="00F6012D" w:rsidRPr="00736521">
        <w:trPr>
          <w:jc w:val="center"/>
        </w:trPr>
        <w:tc>
          <w:tcPr>
            <w:tcW w:w="8856" w:type="dxa"/>
            <w:tcBorders>
              <w:bottom w:val="single" w:sz="4" w:space="0" w:color="auto"/>
            </w:tcBorders>
          </w:tcPr>
          <w:p w:rsidR="00F6012D" w:rsidRPr="00736521" w:rsidRDefault="00F6012D" w:rsidP="0014476B">
            <w:pPr>
              <w:jc w:val="center"/>
              <w:rPr>
                <w:rFonts w:ascii="Times New Roman" w:hAnsi="Times New Roman" w:cs="Times New Roman"/>
                <w:b/>
              </w:rPr>
            </w:pPr>
            <w:r w:rsidRPr="00736521">
              <w:rPr>
                <w:rFonts w:ascii="Times New Roman" w:hAnsi="Times New Roman" w:cs="Times New Roman"/>
                <w:b/>
              </w:rPr>
              <w:t>Assessment: Exam</w:t>
            </w:r>
            <w:r w:rsidR="00A93387" w:rsidRPr="00736521">
              <w:rPr>
                <w:rFonts w:ascii="Times New Roman" w:hAnsi="Times New Roman" w:cs="Times New Roman"/>
                <w:b/>
              </w:rPr>
              <w:t xml:space="preserve"> 1</w:t>
            </w:r>
          </w:p>
        </w:tc>
      </w:tr>
      <w:tr w:rsidR="00F6012D" w:rsidRPr="00736521">
        <w:trPr>
          <w:jc w:val="center"/>
        </w:trPr>
        <w:tc>
          <w:tcPr>
            <w:tcW w:w="8856" w:type="dxa"/>
            <w:tcBorders>
              <w:top w:val="single" w:sz="4" w:space="0" w:color="auto"/>
              <w:bottom w:val="single" w:sz="4" w:space="0" w:color="auto"/>
            </w:tcBorders>
          </w:tcPr>
          <w:p w:rsidR="00F6012D" w:rsidRPr="00736521" w:rsidRDefault="00A93387" w:rsidP="00A93387">
            <w:pPr>
              <w:jc w:val="center"/>
              <w:rPr>
                <w:rFonts w:ascii="Times New Roman" w:hAnsi="Times New Roman" w:cs="Times New Roman"/>
                <w:i/>
              </w:rPr>
            </w:pPr>
            <w:r w:rsidRPr="00736521">
              <w:rPr>
                <w:rFonts w:ascii="Times New Roman" w:hAnsi="Times New Roman" w:cs="Times New Roman"/>
                <w:i/>
              </w:rPr>
              <w:t>Part</w:t>
            </w:r>
            <w:r w:rsidR="00F6012D" w:rsidRPr="00736521">
              <w:rPr>
                <w:rFonts w:ascii="Times New Roman" w:hAnsi="Times New Roman" w:cs="Times New Roman"/>
                <w:i/>
              </w:rPr>
              <w:t xml:space="preserve"> Two</w:t>
            </w:r>
            <w:r w:rsidR="00B5777E" w:rsidRPr="00736521">
              <w:rPr>
                <w:rFonts w:ascii="Times New Roman" w:hAnsi="Times New Roman" w:cs="Times New Roman"/>
                <w:i/>
              </w:rPr>
              <w:t xml:space="preserve"> – </w:t>
            </w:r>
            <w:r w:rsidRPr="00736521">
              <w:rPr>
                <w:rFonts w:ascii="Times New Roman" w:hAnsi="Times New Roman" w:cs="Times New Roman"/>
                <w:i/>
              </w:rPr>
              <w:t>September 19</w:t>
            </w:r>
            <w:r w:rsidRPr="00736521">
              <w:rPr>
                <w:rFonts w:ascii="Times New Roman" w:hAnsi="Times New Roman" w:cs="Times New Roman"/>
                <w:i/>
                <w:vertAlign w:val="superscript"/>
              </w:rPr>
              <w:t>th</w:t>
            </w:r>
            <w:r w:rsidRPr="00736521">
              <w:rPr>
                <w:rFonts w:ascii="Times New Roman" w:hAnsi="Times New Roman" w:cs="Times New Roman"/>
                <w:i/>
              </w:rPr>
              <w:t xml:space="preserve"> -  October 10</w:t>
            </w:r>
            <w:r w:rsidRPr="00736521">
              <w:rPr>
                <w:rFonts w:ascii="Times New Roman" w:hAnsi="Times New Roman" w:cs="Times New Roman"/>
                <w:i/>
                <w:vertAlign w:val="superscript"/>
              </w:rPr>
              <w:t>th</w:t>
            </w:r>
            <w:r w:rsidRPr="00736521">
              <w:rPr>
                <w:rFonts w:ascii="Times New Roman" w:hAnsi="Times New Roman" w:cs="Times New Roman"/>
                <w:i/>
              </w:rPr>
              <w:t xml:space="preserve"> </w:t>
            </w:r>
            <w:r w:rsidR="00B5777E" w:rsidRPr="00736521">
              <w:rPr>
                <w:rFonts w:ascii="Times New Roman" w:hAnsi="Times New Roman" w:cs="Times New Roman"/>
                <w:i/>
              </w:rPr>
              <w:t xml:space="preserve"> </w:t>
            </w:r>
          </w:p>
        </w:tc>
      </w:tr>
      <w:tr w:rsidR="00F6012D" w:rsidRPr="00736521">
        <w:trPr>
          <w:jc w:val="center"/>
        </w:trPr>
        <w:tc>
          <w:tcPr>
            <w:tcW w:w="8856" w:type="dxa"/>
            <w:tcBorders>
              <w:top w:val="single" w:sz="4" w:space="0" w:color="auto"/>
            </w:tcBorders>
          </w:tcPr>
          <w:p w:rsidR="00F6012D" w:rsidRPr="00736521" w:rsidRDefault="00A93387">
            <w:pPr>
              <w:rPr>
                <w:rFonts w:ascii="Times New Roman" w:hAnsi="Times New Roman" w:cs="Times New Roman"/>
              </w:rPr>
            </w:pPr>
            <w:r w:rsidRPr="00736521">
              <w:rPr>
                <w:rFonts w:ascii="Times New Roman" w:hAnsi="Times New Roman" w:cs="Times New Roman"/>
              </w:rPr>
              <w:t>Chapter 4: The Social Psychology of Stratification</w:t>
            </w:r>
            <w:r w:rsidR="00F6012D" w:rsidRPr="00736521">
              <w:rPr>
                <w:rFonts w:ascii="Times New Roman" w:hAnsi="Times New Roman" w:cs="Times New Roman"/>
              </w:rPr>
              <w:t xml:space="preserve"> </w:t>
            </w:r>
          </w:p>
        </w:tc>
      </w:tr>
      <w:tr w:rsidR="00F6012D" w:rsidRPr="00736521">
        <w:trPr>
          <w:jc w:val="center"/>
        </w:trPr>
        <w:tc>
          <w:tcPr>
            <w:tcW w:w="8856" w:type="dxa"/>
          </w:tcPr>
          <w:p w:rsidR="00F6012D" w:rsidRPr="00736521" w:rsidRDefault="00A93387" w:rsidP="00A93387">
            <w:pPr>
              <w:rPr>
                <w:rFonts w:ascii="Times New Roman" w:hAnsi="Times New Roman" w:cs="Times New Roman"/>
              </w:rPr>
            </w:pPr>
            <w:r w:rsidRPr="00736521">
              <w:rPr>
                <w:rFonts w:ascii="Times New Roman" w:hAnsi="Times New Roman" w:cs="Times New Roman"/>
              </w:rPr>
              <w:t>Chapter 5</w:t>
            </w:r>
            <w:r w:rsidR="00F6012D" w:rsidRPr="00736521">
              <w:rPr>
                <w:rFonts w:ascii="Times New Roman" w:hAnsi="Times New Roman" w:cs="Times New Roman"/>
              </w:rPr>
              <w:t xml:space="preserve">: </w:t>
            </w:r>
            <w:r w:rsidRPr="00736521">
              <w:rPr>
                <w:rFonts w:ascii="Times New Roman" w:hAnsi="Times New Roman" w:cs="Times New Roman"/>
              </w:rPr>
              <w:t>Self and Identity</w:t>
            </w:r>
          </w:p>
        </w:tc>
      </w:tr>
      <w:tr w:rsidR="00F6012D" w:rsidRPr="00736521">
        <w:trPr>
          <w:jc w:val="center"/>
        </w:trPr>
        <w:tc>
          <w:tcPr>
            <w:tcW w:w="8856" w:type="dxa"/>
          </w:tcPr>
          <w:p w:rsidR="00F6012D" w:rsidRPr="00736521" w:rsidRDefault="00A93387" w:rsidP="00A93387">
            <w:pPr>
              <w:rPr>
                <w:rFonts w:ascii="Times New Roman" w:hAnsi="Times New Roman" w:cs="Times New Roman"/>
              </w:rPr>
            </w:pPr>
            <w:r w:rsidRPr="00736521">
              <w:rPr>
                <w:rFonts w:ascii="Times New Roman" w:hAnsi="Times New Roman" w:cs="Times New Roman"/>
              </w:rPr>
              <w:t>Chapter 6</w:t>
            </w:r>
            <w:r w:rsidR="00F6012D" w:rsidRPr="00736521">
              <w:rPr>
                <w:rFonts w:ascii="Times New Roman" w:hAnsi="Times New Roman" w:cs="Times New Roman"/>
              </w:rPr>
              <w:t xml:space="preserve">: </w:t>
            </w:r>
            <w:r w:rsidRPr="00736521">
              <w:rPr>
                <w:rFonts w:ascii="Times New Roman" w:hAnsi="Times New Roman" w:cs="Times New Roman"/>
              </w:rPr>
              <w:t>Socialization over the Life Course</w:t>
            </w:r>
          </w:p>
        </w:tc>
      </w:tr>
      <w:tr w:rsidR="00F6012D" w:rsidRPr="00736521">
        <w:trPr>
          <w:jc w:val="center"/>
        </w:trPr>
        <w:tc>
          <w:tcPr>
            <w:tcW w:w="8856" w:type="dxa"/>
            <w:tcBorders>
              <w:bottom w:val="single" w:sz="4" w:space="0" w:color="auto"/>
            </w:tcBorders>
          </w:tcPr>
          <w:p w:rsidR="00F6012D" w:rsidRPr="00736521" w:rsidRDefault="00F6012D" w:rsidP="00A93387">
            <w:pPr>
              <w:jc w:val="center"/>
              <w:rPr>
                <w:rFonts w:ascii="Times New Roman" w:hAnsi="Times New Roman" w:cs="Times New Roman"/>
                <w:b/>
              </w:rPr>
            </w:pPr>
            <w:r w:rsidRPr="00736521">
              <w:rPr>
                <w:rFonts w:ascii="Times New Roman" w:hAnsi="Times New Roman" w:cs="Times New Roman"/>
                <w:b/>
              </w:rPr>
              <w:t xml:space="preserve">Assessment: </w:t>
            </w:r>
            <w:r w:rsidR="00A93387" w:rsidRPr="00736521">
              <w:rPr>
                <w:rFonts w:ascii="Times New Roman" w:hAnsi="Times New Roman" w:cs="Times New Roman"/>
                <w:b/>
              </w:rPr>
              <w:t>Exam 2</w:t>
            </w:r>
          </w:p>
        </w:tc>
      </w:tr>
      <w:tr w:rsidR="00F6012D" w:rsidRPr="00736521">
        <w:trPr>
          <w:jc w:val="center"/>
        </w:trPr>
        <w:tc>
          <w:tcPr>
            <w:tcW w:w="8856" w:type="dxa"/>
            <w:tcBorders>
              <w:top w:val="single" w:sz="4" w:space="0" w:color="auto"/>
              <w:bottom w:val="single" w:sz="4" w:space="0" w:color="auto"/>
            </w:tcBorders>
          </w:tcPr>
          <w:p w:rsidR="00F6012D" w:rsidRPr="00736521" w:rsidRDefault="00A93387" w:rsidP="00A93387">
            <w:pPr>
              <w:jc w:val="center"/>
              <w:rPr>
                <w:rFonts w:ascii="Times New Roman" w:hAnsi="Times New Roman" w:cs="Times New Roman"/>
                <w:i/>
              </w:rPr>
            </w:pPr>
            <w:r w:rsidRPr="00736521">
              <w:rPr>
                <w:rFonts w:ascii="Times New Roman" w:hAnsi="Times New Roman" w:cs="Times New Roman"/>
                <w:i/>
              </w:rPr>
              <w:t>Part</w:t>
            </w:r>
            <w:r w:rsidR="00F6012D" w:rsidRPr="00736521">
              <w:rPr>
                <w:rFonts w:ascii="Times New Roman" w:hAnsi="Times New Roman" w:cs="Times New Roman"/>
                <w:i/>
              </w:rPr>
              <w:t xml:space="preserve"> Three</w:t>
            </w:r>
            <w:r w:rsidR="00B5777E" w:rsidRPr="00736521">
              <w:rPr>
                <w:rFonts w:ascii="Times New Roman" w:hAnsi="Times New Roman" w:cs="Times New Roman"/>
                <w:i/>
              </w:rPr>
              <w:t xml:space="preserve"> – </w:t>
            </w:r>
            <w:r w:rsidRPr="00736521">
              <w:rPr>
                <w:rFonts w:ascii="Times New Roman" w:hAnsi="Times New Roman" w:cs="Times New Roman"/>
                <w:i/>
              </w:rPr>
              <w:t>October 12</w:t>
            </w:r>
            <w:r w:rsidRPr="00736521">
              <w:rPr>
                <w:rFonts w:ascii="Times New Roman" w:hAnsi="Times New Roman" w:cs="Times New Roman"/>
                <w:i/>
                <w:vertAlign w:val="superscript"/>
              </w:rPr>
              <w:t>th</w:t>
            </w:r>
            <w:r w:rsidRPr="00736521">
              <w:rPr>
                <w:rFonts w:ascii="Times New Roman" w:hAnsi="Times New Roman" w:cs="Times New Roman"/>
                <w:i/>
              </w:rPr>
              <w:t xml:space="preserve"> – November 30</w:t>
            </w:r>
            <w:r w:rsidRPr="00736521">
              <w:rPr>
                <w:rFonts w:ascii="Times New Roman" w:hAnsi="Times New Roman" w:cs="Times New Roman"/>
                <w:i/>
                <w:vertAlign w:val="superscript"/>
              </w:rPr>
              <w:t>th</w:t>
            </w:r>
            <w:r w:rsidRPr="00736521">
              <w:rPr>
                <w:rFonts w:ascii="Times New Roman" w:hAnsi="Times New Roman" w:cs="Times New Roman"/>
                <w:i/>
              </w:rPr>
              <w:t xml:space="preserve"> </w:t>
            </w:r>
            <w:r w:rsidR="00B5777E" w:rsidRPr="00736521">
              <w:rPr>
                <w:rFonts w:ascii="Times New Roman" w:hAnsi="Times New Roman" w:cs="Times New Roman"/>
                <w:i/>
              </w:rPr>
              <w:t xml:space="preserve"> </w:t>
            </w:r>
          </w:p>
        </w:tc>
      </w:tr>
      <w:tr w:rsidR="00F6012D" w:rsidRPr="00736521">
        <w:trPr>
          <w:jc w:val="center"/>
        </w:trPr>
        <w:tc>
          <w:tcPr>
            <w:tcW w:w="8856" w:type="dxa"/>
            <w:tcBorders>
              <w:top w:val="single" w:sz="4" w:space="0" w:color="auto"/>
            </w:tcBorders>
          </w:tcPr>
          <w:p w:rsidR="00F6012D" w:rsidRPr="00736521" w:rsidRDefault="00A93387" w:rsidP="00A93387">
            <w:pPr>
              <w:rPr>
                <w:rFonts w:ascii="Times New Roman" w:hAnsi="Times New Roman" w:cs="Times New Roman"/>
              </w:rPr>
            </w:pPr>
            <w:r w:rsidRPr="00736521">
              <w:rPr>
                <w:rFonts w:ascii="Times New Roman" w:hAnsi="Times New Roman" w:cs="Times New Roman"/>
              </w:rPr>
              <w:t>Chapter 7</w:t>
            </w:r>
            <w:r w:rsidR="00F6012D" w:rsidRPr="00736521">
              <w:rPr>
                <w:rFonts w:ascii="Times New Roman" w:hAnsi="Times New Roman" w:cs="Times New Roman"/>
              </w:rPr>
              <w:t xml:space="preserve">: </w:t>
            </w:r>
            <w:r w:rsidRPr="00736521">
              <w:rPr>
                <w:rFonts w:ascii="Times New Roman" w:hAnsi="Times New Roman" w:cs="Times New Roman"/>
              </w:rPr>
              <w:t>The Social Psychology of Deviance</w:t>
            </w:r>
          </w:p>
        </w:tc>
      </w:tr>
      <w:tr w:rsidR="00F6012D" w:rsidRPr="00736521">
        <w:trPr>
          <w:jc w:val="center"/>
        </w:trPr>
        <w:tc>
          <w:tcPr>
            <w:tcW w:w="8856" w:type="dxa"/>
          </w:tcPr>
          <w:p w:rsidR="00F6012D" w:rsidRPr="00736521" w:rsidRDefault="00A93387" w:rsidP="00A93387">
            <w:pPr>
              <w:rPr>
                <w:rFonts w:ascii="Times New Roman" w:hAnsi="Times New Roman" w:cs="Times New Roman"/>
              </w:rPr>
            </w:pPr>
            <w:r w:rsidRPr="00736521">
              <w:rPr>
                <w:rFonts w:ascii="Times New Roman" w:hAnsi="Times New Roman" w:cs="Times New Roman"/>
              </w:rPr>
              <w:t>Chapter 8</w:t>
            </w:r>
            <w:r w:rsidR="00F6012D" w:rsidRPr="00736521">
              <w:rPr>
                <w:rFonts w:ascii="Times New Roman" w:hAnsi="Times New Roman" w:cs="Times New Roman"/>
              </w:rPr>
              <w:t xml:space="preserve">: </w:t>
            </w:r>
            <w:r w:rsidRPr="00736521">
              <w:rPr>
                <w:rFonts w:ascii="Times New Roman" w:hAnsi="Times New Roman" w:cs="Times New Roman"/>
              </w:rPr>
              <w:t>Mental Health and Illness</w:t>
            </w:r>
          </w:p>
        </w:tc>
      </w:tr>
      <w:tr w:rsidR="00F6012D" w:rsidRPr="00736521">
        <w:trPr>
          <w:jc w:val="center"/>
        </w:trPr>
        <w:tc>
          <w:tcPr>
            <w:tcW w:w="8856" w:type="dxa"/>
          </w:tcPr>
          <w:p w:rsidR="00F6012D" w:rsidRPr="00736521" w:rsidRDefault="00A93387" w:rsidP="00A93387">
            <w:pPr>
              <w:rPr>
                <w:rFonts w:ascii="Times New Roman" w:hAnsi="Times New Roman" w:cs="Times New Roman"/>
              </w:rPr>
            </w:pPr>
            <w:r w:rsidRPr="00736521">
              <w:rPr>
                <w:rFonts w:ascii="Times New Roman" w:hAnsi="Times New Roman" w:cs="Times New Roman"/>
              </w:rPr>
              <w:t>Chapter 9</w:t>
            </w:r>
            <w:r w:rsidR="00F6012D" w:rsidRPr="00736521">
              <w:rPr>
                <w:rFonts w:ascii="Times New Roman" w:hAnsi="Times New Roman" w:cs="Times New Roman"/>
              </w:rPr>
              <w:t xml:space="preserve">: </w:t>
            </w:r>
            <w:r w:rsidRPr="00736521">
              <w:rPr>
                <w:rFonts w:ascii="Times New Roman" w:hAnsi="Times New Roman" w:cs="Times New Roman"/>
              </w:rPr>
              <w:t>Social Attitudes</w:t>
            </w:r>
          </w:p>
        </w:tc>
      </w:tr>
      <w:tr w:rsidR="00F6012D" w:rsidRPr="00736521">
        <w:trPr>
          <w:jc w:val="center"/>
        </w:trPr>
        <w:tc>
          <w:tcPr>
            <w:tcW w:w="8856" w:type="dxa"/>
          </w:tcPr>
          <w:p w:rsidR="00F6012D" w:rsidRPr="00736521" w:rsidRDefault="00A93387" w:rsidP="00A93387">
            <w:pPr>
              <w:rPr>
                <w:rFonts w:ascii="Times New Roman" w:hAnsi="Times New Roman" w:cs="Times New Roman"/>
              </w:rPr>
            </w:pPr>
            <w:r w:rsidRPr="00736521">
              <w:rPr>
                <w:rFonts w:ascii="Times New Roman" w:hAnsi="Times New Roman" w:cs="Times New Roman"/>
              </w:rPr>
              <w:t>Chapter 10</w:t>
            </w:r>
            <w:r w:rsidR="00F6012D" w:rsidRPr="00736521">
              <w:rPr>
                <w:rFonts w:ascii="Times New Roman" w:hAnsi="Times New Roman" w:cs="Times New Roman"/>
              </w:rPr>
              <w:t xml:space="preserve">: </w:t>
            </w:r>
            <w:r w:rsidRPr="00736521">
              <w:rPr>
                <w:rFonts w:ascii="Times New Roman" w:hAnsi="Times New Roman" w:cs="Times New Roman"/>
              </w:rPr>
              <w:t>The Sociology of Emotions and Relationships</w:t>
            </w:r>
          </w:p>
        </w:tc>
      </w:tr>
      <w:tr w:rsidR="00A93387" w:rsidRPr="00736521">
        <w:trPr>
          <w:jc w:val="center"/>
        </w:trPr>
        <w:tc>
          <w:tcPr>
            <w:tcW w:w="8856" w:type="dxa"/>
          </w:tcPr>
          <w:p w:rsidR="00A93387" w:rsidRPr="00736521" w:rsidRDefault="00A93387">
            <w:pPr>
              <w:rPr>
                <w:rFonts w:ascii="Times New Roman" w:hAnsi="Times New Roman" w:cs="Times New Roman"/>
              </w:rPr>
            </w:pPr>
            <w:r w:rsidRPr="00736521">
              <w:rPr>
                <w:rFonts w:ascii="Times New Roman" w:hAnsi="Times New Roman" w:cs="Times New Roman"/>
              </w:rPr>
              <w:t>Chapter 11: Collective Behavior</w:t>
            </w:r>
          </w:p>
        </w:tc>
      </w:tr>
      <w:tr w:rsidR="00F6012D" w:rsidRPr="00736521">
        <w:trPr>
          <w:jc w:val="center"/>
        </w:trPr>
        <w:tc>
          <w:tcPr>
            <w:tcW w:w="8856" w:type="dxa"/>
            <w:tcBorders>
              <w:bottom w:val="single" w:sz="4" w:space="0" w:color="auto"/>
            </w:tcBorders>
          </w:tcPr>
          <w:p w:rsidR="00F6012D" w:rsidRPr="00736521" w:rsidRDefault="00F6012D" w:rsidP="00A93387">
            <w:pPr>
              <w:jc w:val="center"/>
              <w:rPr>
                <w:rFonts w:ascii="Times New Roman" w:hAnsi="Times New Roman" w:cs="Times New Roman"/>
                <w:b/>
              </w:rPr>
            </w:pPr>
            <w:r w:rsidRPr="00736521">
              <w:rPr>
                <w:rFonts w:ascii="Times New Roman" w:hAnsi="Times New Roman" w:cs="Times New Roman"/>
                <w:b/>
              </w:rPr>
              <w:t xml:space="preserve">Assessment: </w:t>
            </w:r>
            <w:r w:rsidR="00A93387" w:rsidRPr="00736521">
              <w:rPr>
                <w:rFonts w:ascii="Times New Roman" w:hAnsi="Times New Roman" w:cs="Times New Roman"/>
                <w:b/>
              </w:rPr>
              <w:t>Exam 3</w:t>
            </w:r>
          </w:p>
        </w:tc>
      </w:tr>
    </w:tbl>
    <w:p w:rsidR="002C6015" w:rsidRPr="00736521" w:rsidRDefault="002C6015">
      <w:pPr>
        <w:rPr>
          <w:rFonts w:ascii="Times New Roman" w:hAnsi="Times New Roman" w:cs="Times New Roman"/>
        </w:rPr>
      </w:pPr>
      <w:r w:rsidRPr="00736521">
        <w:rPr>
          <w:rFonts w:ascii="Times New Roman" w:hAnsi="Times New Roman" w:cs="Times New Roman"/>
        </w:rPr>
        <w:t xml:space="preserve">*Most weeks you will have additional readings that are provided on </w:t>
      </w:r>
      <w:r w:rsidR="00A93387" w:rsidRPr="00736521">
        <w:rPr>
          <w:rFonts w:ascii="Times New Roman" w:hAnsi="Times New Roman" w:cs="Times New Roman"/>
        </w:rPr>
        <w:t>Canvas.</w:t>
      </w:r>
    </w:p>
    <w:p w:rsidR="00095C2E" w:rsidRPr="00736521" w:rsidRDefault="00B63498">
      <w:pPr>
        <w:rPr>
          <w:rFonts w:ascii="Times New Roman" w:hAnsi="Times New Roman" w:cs="Times New Roman"/>
          <w:b/>
          <w:i/>
        </w:rPr>
      </w:pPr>
      <w:r w:rsidRPr="00736521">
        <w:rPr>
          <w:rFonts w:ascii="Times New Roman" w:hAnsi="Times New Roman" w:cs="Times New Roman"/>
          <w:b/>
          <w:i/>
        </w:rPr>
        <w:t>Course Policies</w:t>
      </w:r>
    </w:p>
    <w:p w:rsidR="00995881" w:rsidRPr="00736521" w:rsidRDefault="00995881" w:rsidP="00095C2E">
      <w:pPr>
        <w:contextualSpacing/>
        <w:rPr>
          <w:rFonts w:ascii="Times New Roman" w:eastAsia="Times New Roman" w:hAnsi="Times New Roman" w:cs="Times New Roman"/>
          <w:i/>
        </w:rPr>
      </w:pPr>
      <w:r w:rsidRPr="00736521">
        <w:rPr>
          <w:rFonts w:ascii="Times New Roman" w:eastAsia="Times New Roman" w:hAnsi="Times New Roman" w:cs="Times New Roman"/>
          <w:i/>
        </w:rPr>
        <w:t>Students with Disabilities</w:t>
      </w:r>
    </w:p>
    <w:p w:rsidR="00095C2E" w:rsidRPr="00736521" w:rsidRDefault="00095C2E" w:rsidP="00095C2E">
      <w:pPr>
        <w:contextualSpacing/>
        <w:rPr>
          <w:rFonts w:ascii="Times New Roman" w:eastAsia="Times New Roman" w:hAnsi="Times New Roman" w:cs="Times New Roman"/>
          <w:i/>
        </w:rPr>
      </w:pPr>
    </w:p>
    <w:p w:rsidR="00995881" w:rsidRPr="00736521" w:rsidRDefault="00095C2E">
      <w:pPr>
        <w:contextualSpacing/>
        <w:rPr>
          <w:rFonts w:ascii="Times New Roman" w:eastAsia="Times New Roman" w:hAnsi="Times New Roman" w:cs="Times New Roman"/>
        </w:rPr>
      </w:pPr>
      <w:r w:rsidRPr="00736521">
        <w:rPr>
          <w:rFonts w:ascii="Times New Roman" w:eastAsia="Times New Roman" w:hAnsi="Times New Roman" w:cs="Times New Roman"/>
        </w:rPr>
        <w:t xml:space="preserve">In accordance with the University policy, if a student has a documented disability and requires accommodations to obtain equal access in this course, he/she should contact the Instructor via email </w:t>
      </w:r>
      <w:r w:rsidRPr="00736521">
        <w:rPr>
          <w:rFonts w:ascii="Times New Roman" w:eastAsia="Times New Roman" w:hAnsi="Times New Roman" w:cs="Times New Roman"/>
          <w:u w:val="single"/>
        </w:rPr>
        <w:t>as soon as possible</w:t>
      </w:r>
      <w:r w:rsidRPr="00736521">
        <w:rPr>
          <w:rFonts w:ascii="Times New Roman" w:eastAsia="Times New Roman" w:hAnsi="Times New Roman" w:cs="Times New Roman"/>
        </w:rPr>
        <w:t xml:space="preserve"> and make this need known. It is the policy of the University of Nebraska-Lincoln to provide flexible and individualized accommodation to students with documented disabilities that may affect their ability to fully participate in course activities or to meet course requirements. To receive accommodation services, you must be registered with the Services for Students with Disabilities (SSD) office, 132 Canfield Administration, 472-3787 voice or TTY. Please contact the Service for Students with Disabilities (SSD) office as soon as possible to have them advance the paperwork to the instructor in a timely manner.</w:t>
      </w:r>
    </w:p>
    <w:p w:rsidR="00E228E0" w:rsidRPr="00736521" w:rsidRDefault="00E228E0">
      <w:pPr>
        <w:contextualSpacing/>
        <w:rPr>
          <w:rFonts w:ascii="Times New Roman" w:eastAsia="Times New Roman" w:hAnsi="Times New Roman" w:cs="Times New Roman"/>
        </w:rPr>
      </w:pPr>
    </w:p>
    <w:p w:rsidR="00995881" w:rsidRPr="00736521" w:rsidRDefault="00995881">
      <w:pPr>
        <w:rPr>
          <w:rFonts w:ascii="Times New Roman" w:hAnsi="Times New Roman" w:cs="Times New Roman"/>
          <w:i/>
        </w:rPr>
      </w:pPr>
      <w:r w:rsidRPr="00736521">
        <w:rPr>
          <w:rFonts w:ascii="Times New Roman" w:hAnsi="Times New Roman" w:cs="Times New Roman"/>
          <w:i/>
        </w:rPr>
        <w:t>Technical Difficulties</w:t>
      </w:r>
    </w:p>
    <w:p w:rsidR="00995881" w:rsidRPr="00736521" w:rsidRDefault="00A93387">
      <w:pPr>
        <w:rPr>
          <w:rFonts w:ascii="Times New Roman" w:hAnsi="Times New Roman" w:cs="Times New Roman"/>
        </w:rPr>
      </w:pPr>
      <w:r w:rsidRPr="00736521">
        <w:rPr>
          <w:rFonts w:ascii="Times New Roman" w:hAnsi="Times New Roman" w:cs="Times New Roman"/>
        </w:rPr>
        <w:t>Canvas</w:t>
      </w:r>
      <w:r w:rsidR="00995881" w:rsidRPr="00736521">
        <w:rPr>
          <w:rFonts w:ascii="Times New Roman" w:hAnsi="Times New Roman" w:cs="Times New Roman"/>
        </w:rPr>
        <w:t xml:space="preserve"> can be accessed from any device connected to the </w:t>
      </w:r>
      <w:r w:rsidR="00994BD5" w:rsidRPr="00736521">
        <w:rPr>
          <w:rFonts w:ascii="Times New Roman" w:hAnsi="Times New Roman" w:cs="Times New Roman"/>
        </w:rPr>
        <w:t>I</w:t>
      </w:r>
      <w:r w:rsidR="00995881" w:rsidRPr="00736521">
        <w:rPr>
          <w:rFonts w:ascii="Times New Roman" w:hAnsi="Times New Roman" w:cs="Times New Roman"/>
        </w:rPr>
        <w:t xml:space="preserve">nternet, and for this reason technical difficulties will not result in an excused late assignment. For any technical issues that you may have with </w:t>
      </w:r>
      <w:r w:rsidRPr="00736521">
        <w:rPr>
          <w:rFonts w:ascii="Times New Roman" w:hAnsi="Times New Roman" w:cs="Times New Roman"/>
        </w:rPr>
        <w:t>Canvas</w:t>
      </w:r>
      <w:r w:rsidR="00995881" w:rsidRPr="00736521">
        <w:rPr>
          <w:rFonts w:ascii="Times New Roman" w:hAnsi="Times New Roman" w:cs="Times New Roman"/>
        </w:rPr>
        <w:t>, you can contact tech suppor</w:t>
      </w:r>
      <w:r w:rsidRPr="00736521">
        <w:rPr>
          <w:rFonts w:ascii="Times New Roman" w:hAnsi="Times New Roman" w:cs="Times New Roman"/>
        </w:rPr>
        <w:t>t through phone, email, or chat through the Canvas site.</w:t>
      </w:r>
    </w:p>
    <w:p w:rsidR="00995881" w:rsidRPr="00736521" w:rsidRDefault="00A93387" w:rsidP="00B63498">
      <w:pPr>
        <w:autoSpaceDE w:val="0"/>
        <w:autoSpaceDN w:val="0"/>
        <w:adjustRightInd w:val="0"/>
        <w:ind w:firstLine="720"/>
        <w:rPr>
          <w:rFonts w:ascii="Times New Roman" w:hAnsi="Times New Roman" w:cs="Times New Roman"/>
          <w:b/>
        </w:rPr>
      </w:pPr>
      <w:r w:rsidRPr="00736521">
        <w:rPr>
          <w:rFonts w:ascii="Times New Roman" w:hAnsi="Times New Roman" w:cs="Times New Roman"/>
          <w:b/>
        </w:rPr>
        <w:t>Canvas</w:t>
      </w:r>
      <w:r w:rsidR="00995881" w:rsidRPr="00736521">
        <w:rPr>
          <w:rFonts w:ascii="Times New Roman" w:hAnsi="Times New Roman" w:cs="Times New Roman"/>
          <w:b/>
        </w:rPr>
        <w:t xml:space="preserve"> </w:t>
      </w:r>
      <w:r w:rsidR="00994BD5" w:rsidRPr="00736521">
        <w:rPr>
          <w:rFonts w:ascii="Times New Roman" w:hAnsi="Times New Roman" w:cs="Times New Roman"/>
          <w:b/>
        </w:rPr>
        <w:t>H</w:t>
      </w:r>
      <w:r w:rsidR="00995881" w:rsidRPr="00736521">
        <w:rPr>
          <w:rFonts w:ascii="Times New Roman" w:hAnsi="Times New Roman" w:cs="Times New Roman"/>
          <w:b/>
        </w:rPr>
        <w:t xml:space="preserve">elp </w:t>
      </w:r>
      <w:r w:rsidR="00994BD5" w:rsidRPr="00736521">
        <w:rPr>
          <w:rFonts w:ascii="Times New Roman" w:hAnsi="Times New Roman" w:cs="Times New Roman"/>
          <w:b/>
        </w:rPr>
        <w:t>D</w:t>
      </w:r>
      <w:r w:rsidR="00995881" w:rsidRPr="00736521">
        <w:rPr>
          <w:rFonts w:ascii="Times New Roman" w:hAnsi="Times New Roman" w:cs="Times New Roman"/>
          <w:b/>
        </w:rPr>
        <w:t>esk</w:t>
      </w:r>
    </w:p>
    <w:p w:rsidR="00A93387" w:rsidRPr="00736521" w:rsidRDefault="00995881" w:rsidP="00B5777E">
      <w:pPr>
        <w:pStyle w:val="ListParagraph"/>
        <w:numPr>
          <w:ilvl w:val="0"/>
          <w:numId w:val="8"/>
        </w:numPr>
        <w:autoSpaceDE w:val="0"/>
        <w:autoSpaceDN w:val="0"/>
        <w:adjustRightInd w:val="0"/>
        <w:spacing w:after="0"/>
        <w:rPr>
          <w:rFonts w:ascii="Times New Roman" w:hAnsi="Times New Roman" w:cs="Times New Roman"/>
        </w:rPr>
      </w:pPr>
      <w:r w:rsidRPr="00736521">
        <w:rPr>
          <w:rFonts w:ascii="Times New Roman" w:hAnsi="Times New Roman" w:cs="Times New Roman"/>
        </w:rPr>
        <w:t xml:space="preserve">Phone: </w:t>
      </w:r>
      <w:r w:rsidR="00A93387" w:rsidRPr="00736521">
        <w:rPr>
          <w:rFonts w:ascii="Times New Roman" w:hAnsi="Times New Roman" w:cs="Times New Roman"/>
        </w:rPr>
        <w:t xml:space="preserve">877-244-8884 </w:t>
      </w:r>
    </w:p>
    <w:p w:rsidR="00A93387" w:rsidRPr="00736521" w:rsidRDefault="00995881" w:rsidP="00B5777E">
      <w:pPr>
        <w:pStyle w:val="ListParagraph"/>
        <w:numPr>
          <w:ilvl w:val="0"/>
          <w:numId w:val="8"/>
        </w:numPr>
        <w:autoSpaceDE w:val="0"/>
        <w:autoSpaceDN w:val="0"/>
        <w:adjustRightInd w:val="0"/>
        <w:spacing w:after="0"/>
        <w:rPr>
          <w:rFonts w:ascii="Times New Roman" w:hAnsi="Times New Roman" w:cs="Times New Roman"/>
        </w:rPr>
      </w:pPr>
      <w:r w:rsidRPr="00736521">
        <w:rPr>
          <w:rFonts w:ascii="Times New Roman" w:hAnsi="Times New Roman" w:cs="Times New Roman"/>
        </w:rPr>
        <w:t xml:space="preserve">Email:  </w:t>
      </w:r>
      <w:hyperlink r:id="rId11" w:history="1">
        <w:r w:rsidRPr="00736521">
          <w:rPr>
            <w:rStyle w:val="Hyperlink"/>
            <w:rFonts w:ascii="Times New Roman" w:hAnsi="Times New Roman" w:cs="Times New Roman"/>
          </w:rPr>
          <w:t>mysupport@unl.edu</w:t>
        </w:r>
      </w:hyperlink>
    </w:p>
    <w:p w:rsidR="00E228E0" w:rsidRPr="00736521" w:rsidRDefault="00E228E0" w:rsidP="00A93387">
      <w:pPr>
        <w:pStyle w:val="ListParagraph"/>
        <w:autoSpaceDE w:val="0"/>
        <w:autoSpaceDN w:val="0"/>
        <w:adjustRightInd w:val="0"/>
        <w:spacing w:after="0"/>
        <w:ind w:left="1080"/>
        <w:rPr>
          <w:rFonts w:ascii="Times New Roman" w:hAnsi="Times New Roman" w:cs="Times New Roman"/>
        </w:rPr>
      </w:pPr>
    </w:p>
    <w:p w:rsidR="001D7515" w:rsidRDefault="001D7515">
      <w:pPr>
        <w:rPr>
          <w:rFonts w:ascii="Times New Roman" w:hAnsi="Times New Roman" w:cs="Times New Roman"/>
          <w:i/>
        </w:rPr>
      </w:pPr>
    </w:p>
    <w:p w:rsidR="00680C48" w:rsidRPr="00736521" w:rsidRDefault="00680C48">
      <w:pPr>
        <w:rPr>
          <w:rFonts w:ascii="Times New Roman" w:hAnsi="Times New Roman" w:cs="Times New Roman"/>
          <w:i/>
        </w:rPr>
      </w:pPr>
      <w:r w:rsidRPr="00736521">
        <w:rPr>
          <w:rFonts w:ascii="Times New Roman" w:hAnsi="Times New Roman" w:cs="Times New Roman"/>
          <w:i/>
        </w:rPr>
        <w:lastRenderedPageBreak/>
        <w:t>Academic Integrity</w:t>
      </w:r>
    </w:p>
    <w:p w:rsidR="00680C48" w:rsidRPr="00736521" w:rsidRDefault="00680C48">
      <w:pPr>
        <w:rPr>
          <w:rFonts w:ascii="Times New Roman" w:eastAsia="Times New Roman" w:hAnsi="Times New Roman" w:cs="Times New Roman"/>
        </w:rPr>
      </w:pPr>
      <w:r w:rsidRPr="00736521">
        <w:rPr>
          <w:rFonts w:ascii="Times New Roman" w:eastAsia="Times New Roman" w:hAnsi="Times New Roman" w:cs="Times New Roman"/>
        </w:rPr>
        <w:t xml:space="preserve">The University of Nebraska-Lincoln has set education objectives that aim to maintain academic integrity. Violations of academic integrity include, but are not limited to, </w:t>
      </w:r>
      <w:r w:rsidRPr="00736521">
        <w:rPr>
          <w:rFonts w:ascii="Times New Roman" w:eastAsia="Times New Roman" w:hAnsi="Times New Roman" w:cs="Times New Roman"/>
          <w:i/>
        </w:rPr>
        <w:t>plagiarism, cheating, submitting unoriginal work in whole or part, fabrication or falsification, abuse of academic materials, complicity in academic dishonesty, and falsifying grade reports</w:t>
      </w:r>
      <w:r w:rsidRPr="00736521">
        <w:rPr>
          <w:rFonts w:ascii="Times New Roman" w:eastAsia="Times New Roman" w:hAnsi="Times New Roman" w:cs="Times New Roman"/>
        </w:rPr>
        <w:t xml:space="preserve">. </w:t>
      </w:r>
      <w:r w:rsidRPr="00736521">
        <w:rPr>
          <w:rFonts w:ascii="Times New Roman" w:eastAsia="Times New Roman" w:hAnsi="Times New Roman" w:cs="Times New Roman"/>
          <w:u w:val="single"/>
        </w:rPr>
        <w:t>At minimum</w:t>
      </w:r>
      <w:r w:rsidRPr="00736521">
        <w:rPr>
          <w:rFonts w:ascii="Times New Roman" w:eastAsia="Times New Roman" w:hAnsi="Times New Roman" w:cs="Times New Roman"/>
        </w:rPr>
        <w:t xml:space="preserve">, any student found guilty of committing an act of academic dishonesty will receive a failing grade in this course and will be reported to the Chair of the Department of Sociology and the University Judicial Officer. However, further academic and disciplinary sanctions may also be applied. </w:t>
      </w:r>
    </w:p>
    <w:p w:rsidR="00680C48" w:rsidRPr="00736521" w:rsidRDefault="00680C48" w:rsidP="00680C48">
      <w:pPr>
        <w:rPr>
          <w:rFonts w:ascii="Times New Roman" w:eastAsia="Times New Roman" w:hAnsi="Times New Roman" w:cs="Times New Roman"/>
        </w:rPr>
      </w:pPr>
      <w:r w:rsidRPr="00736521">
        <w:rPr>
          <w:rFonts w:ascii="Times New Roman" w:eastAsia="Times New Roman" w:hAnsi="Times New Roman" w:cs="Times New Roman"/>
        </w:rPr>
        <w:t>If you are unaware of what constitutes academic dishonesty, please become familiar with UNL’s</w:t>
      </w:r>
      <w:r w:rsidR="00E228E0" w:rsidRPr="00736521">
        <w:rPr>
          <w:rFonts w:ascii="Times New Roman" w:eastAsia="Times New Roman" w:hAnsi="Times New Roman" w:cs="Times New Roman"/>
        </w:rPr>
        <w:t xml:space="preserve"> Student Code of Conduct and other policies</w:t>
      </w:r>
      <w:r w:rsidRPr="00736521">
        <w:rPr>
          <w:rFonts w:ascii="Times New Roman" w:eastAsia="Times New Roman" w:hAnsi="Times New Roman" w:cs="Times New Roman"/>
        </w:rPr>
        <w:t xml:space="preserve">: </w:t>
      </w:r>
      <w:hyperlink r:id="rId12" w:history="1">
        <w:r w:rsidRPr="00736521">
          <w:rPr>
            <w:rStyle w:val="Hyperlink"/>
            <w:rFonts w:ascii="Times New Roman" w:eastAsia="Times New Roman" w:hAnsi="Times New Roman" w:cs="Times New Roman"/>
          </w:rPr>
          <w:t>http://stuafs.unl.edu/dos/code</w:t>
        </w:r>
      </w:hyperlink>
    </w:p>
    <w:p w:rsidR="00680C48" w:rsidRPr="00736521" w:rsidRDefault="00680C48" w:rsidP="00680C48">
      <w:pPr>
        <w:rPr>
          <w:rFonts w:ascii="Times New Roman" w:eastAsia="Times New Roman" w:hAnsi="Times New Roman" w:cs="Times New Roman"/>
          <w:i/>
        </w:rPr>
      </w:pPr>
      <w:r w:rsidRPr="00736521">
        <w:rPr>
          <w:rFonts w:ascii="Times New Roman" w:eastAsia="Times New Roman" w:hAnsi="Times New Roman" w:cs="Times New Roman"/>
          <w:i/>
        </w:rPr>
        <w:t>Personal Identities</w:t>
      </w:r>
    </w:p>
    <w:p w:rsidR="00680C48" w:rsidRPr="00736521" w:rsidRDefault="00B63498" w:rsidP="00680C48">
      <w:pPr>
        <w:rPr>
          <w:rFonts w:ascii="Times New Roman" w:eastAsia="Times New Roman" w:hAnsi="Times New Roman" w:cs="Times New Roman"/>
        </w:rPr>
      </w:pPr>
      <w:r w:rsidRPr="00736521">
        <w:rPr>
          <w:rFonts w:ascii="Times New Roman" w:eastAsia="Times New Roman" w:hAnsi="Times New Roman" w:cs="Times New Roman"/>
        </w:rPr>
        <w:t>Not all student</w:t>
      </w:r>
      <w:r w:rsidR="00680C48" w:rsidRPr="00736521">
        <w:rPr>
          <w:rFonts w:ascii="Times New Roman" w:eastAsia="Times New Roman" w:hAnsi="Times New Roman" w:cs="Times New Roman"/>
        </w:rPr>
        <w:t xml:space="preserve">s go by their legal name, or feel that the information that is in </w:t>
      </w:r>
      <w:r w:rsidR="00BC01AD" w:rsidRPr="00736521">
        <w:rPr>
          <w:rFonts w:ascii="Times New Roman" w:eastAsia="Times New Roman" w:hAnsi="Times New Roman" w:cs="Times New Roman"/>
        </w:rPr>
        <w:t>Canvas</w:t>
      </w:r>
      <w:r w:rsidR="00680C48" w:rsidRPr="00736521">
        <w:rPr>
          <w:rFonts w:ascii="Times New Roman" w:eastAsia="Times New Roman" w:hAnsi="Times New Roman" w:cs="Times New Roman"/>
        </w:rPr>
        <w:t xml:space="preserve"> accurately portrays who they are. If you are unhappy with the name or pronouns that are provided in </w:t>
      </w:r>
      <w:r w:rsidR="00BC01AD" w:rsidRPr="00736521">
        <w:rPr>
          <w:rFonts w:ascii="Times New Roman" w:eastAsia="Times New Roman" w:hAnsi="Times New Roman" w:cs="Times New Roman"/>
        </w:rPr>
        <w:t>Canvas</w:t>
      </w:r>
      <w:r w:rsidR="00680C48" w:rsidRPr="00736521">
        <w:rPr>
          <w:rFonts w:ascii="Times New Roman" w:eastAsia="Times New Roman" w:hAnsi="Times New Roman" w:cs="Times New Roman"/>
        </w:rPr>
        <w:t xml:space="preserve">, please contact me to inform me of how you would like to be addressed. For instance, I go by </w:t>
      </w:r>
      <w:r w:rsidR="00BC01AD" w:rsidRPr="00736521">
        <w:rPr>
          <w:rFonts w:ascii="Times New Roman" w:eastAsia="Times New Roman" w:hAnsi="Times New Roman" w:cs="Times New Roman"/>
        </w:rPr>
        <w:t>Colleen</w:t>
      </w:r>
      <w:r w:rsidR="00680C48" w:rsidRPr="00736521">
        <w:rPr>
          <w:rFonts w:ascii="Times New Roman" w:eastAsia="Times New Roman" w:hAnsi="Times New Roman" w:cs="Times New Roman"/>
        </w:rPr>
        <w:t xml:space="preserve"> Ray, and my preferred pronouns are she/her.</w:t>
      </w:r>
    </w:p>
    <w:p w:rsidR="00491879" w:rsidRPr="00736521" w:rsidRDefault="00BC01AD">
      <w:pPr>
        <w:rPr>
          <w:rFonts w:ascii="Times New Roman" w:hAnsi="Times New Roman" w:cs="Times New Roman"/>
        </w:rPr>
      </w:pPr>
      <w:r w:rsidRPr="00736521">
        <w:rPr>
          <w:rFonts w:ascii="Times New Roman" w:eastAsia="Times New Roman" w:hAnsi="Times New Roman" w:cs="Times New Roman"/>
        </w:rPr>
        <w:t>Finding</w:t>
      </w:r>
      <w:r w:rsidR="00680C48" w:rsidRPr="00736521">
        <w:rPr>
          <w:rFonts w:ascii="Times New Roman" w:eastAsia="Times New Roman" w:hAnsi="Times New Roman" w:cs="Times New Roman"/>
        </w:rPr>
        <w:t xml:space="preserve"> restrooms that are gender neutral can be an issue. I have attached a link that helps to locate these spaces on campus for anyone who is interested. </w:t>
      </w:r>
      <w:hyperlink r:id="rId13" w:history="1">
        <w:r w:rsidR="00B63498" w:rsidRPr="00736521">
          <w:rPr>
            <w:rStyle w:val="Hyperlink"/>
            <w:rFonts w:ascii="Times New Roman" w:hAnsi="Times New Roman" w:cs="Times New Roman"/>
          </w:rPr>
          <w:t>http://involved.unl.edu/unl-gender-neutral-bathrooms</w:t>
        </w:r>
      </w:hyperlink>
      <w:r w:rsidR="00B63498" w:rsidRPr="00736521">
        <w:rPr>
          <w:rFonts w:ascii="Times New Roman" w:hAnsi="Times New Roman" w:cs="Times New Roman"/>
        </w:rPr>
        <w:t xml:space="preserve"> </w:t>
      </w:r>
    </w:p>
    <w:p w:rsidR="007C697D" w:rsidRPr="00736521" w:rsidRDefault="00B63498">
      <w:pPr>
        <w:rPr>
          <w:rFonts w:ascii="Times New Roman" w:hAnsi="Times New Roman" w:cs="Times New Roman"/>
        </w:rPr>
      </w:pPr>
      <w:r w:rsidRPr="00736521">
        <w:rPr>
          <w:rFonts w:ascii="Times New Roman" w:hAnsi="Times New Roman" w:cs="Times New Roman"/>
          <w:b/>
        </w:rPr>
        <w:t xml:space="preserve">If there is anything that in unclear please feel free to contact me for clarification. </w:t>
      </w:r>
      <w:r w:rsidR="00F97C27" w:rsidRPr="00736521">
        <w:rPr>
          <w:rFonts w:ascii="Times New Roman" w:hAnsi="Times New Roman" w:cs="Times New Roman"/>
          <w:b/>
        </w:rPr>
        <w:t>I reserve the right to revise the syllabus.</w:t>
      </w:r>
    </w:p>
    <w:sectPr w:rsidR="007C697D" w:rsidRPr="00736521" w:rsidSect="001D50FD">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52F" w:rsidRDefault="0006052F">
      <w:pPr>
        <w:spacing w:after="0"/>
      </w:pPr>
      <w:r>
        <w:separator/>
      </w:r>
    </w:p>
  </w:endnote>
  <w:endnote w:type="continuationSeparator" w:id="0">
    <w:p w:rsidR="0006052F" w:rsidRDefault="000605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387" w:rsidRDefault="00A93387" w:rsidP="003973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3387" w:rsidRDefault="00A93387" w:rsidP="00B634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387" w:rsidRDefault="00A93387" w:rsidP="003973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1EEF">
      <w:rPr>
        <w:rStyle w:val="PageNumber"/>
        <w:noProof/>
      </w:rPr>
      <w:t>2</w:t>
    </w:r>
    <w:r>
      <w:rPr>
        <w:rStyle w:val="PageNumber"/>
      </w:rPr>
      <w:fldChar w:fldCharType="end"/>
    </w:r>
  </w:p>
  <w:p w:rsidR="00A93387" w:rsidRDefault="00A93387" w:rsidP="00B6349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496224"/>
      <w:docPartObj>
        <w:docPartGallery w:val="Page Numbers (Bottom of Page)"/>
        <w:docPartUnique/>
      </w:docPartObj>
    </w:sdtPr>
    <w:sdtEndPr>
      <w:rPr>
        <w:rFonts w:ascii="Times New Roman" w:hAnsi="Times New Roman" w:cs="Times New Roman"/>
        <w:noProof/>
      </w:rPr>
    </w:sdtEndPr>
    <w:sdtContent>
      <w:p w:rsidR="00A93387" w:rsidRPr="001D50FD" w:rsidRDefault="00776C2D">
        <w:pPr>
          <w:pStyle w:val="Footer"/>
          <w:jc w:val="right"/>
          <w:rPr>
            <w:rFonts w:ascii="Times New Roman" w:hAnsi="Times New Roman" w:cs="Times New Roman"/>
          </w:rPr>
        </w:pPr>
        <w:r>
          <w:fldChar w:fldCharType="begin"/>
        </w:r>
        <w:r>
          <w:instrText xml:space="preserve"> PAGE   \* MERGEFORMAT </w:instrText>
        </w:r>
        <w:r>
          <w:fldChar w:fldCharType="separate"/>
        </w:r>
        <w:r w:rsidR="00281EEF" w:rsidRPr="00281EEF">
          <w:rPr>
            <w:rFonts w:ascii="Times New Roman" w:hAnsi="Times New Roman" w:cs="Times New Roman"/>
            <w:noProof/>
          </w:rPr>
          <w:t>1</w:t>
        </w:r>
        <w:r>
          <w:rPr>
            <w:rFonts w:ascii="Times New Roman" w:hAnsi="Times New Roman" w:cs="Times New Roman"/>
            <w:noProof/>
          </w:rPr>
          <w:fldChar w:fldCharType="end"/>
        </w:r>
      </w:p>
    </w:sdtContent>
  </w:sdt>
  <w:p w:rsidR="00A93387" w:rsidRDefault="00A93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52F" w:rsidRDefault="0006052F">
      <w:pPr>
        <w:spacing w:after="0"/>
      </w:pPr>
      <w:r>
        <w:separator/>
      </w:r>
    </w:p>
  </w:footnote>
  <w:footnote w:type="continuationSeparator" w:id="0">
    <w:p w:rsidR="0006052F" w:rsidRDefault="0006052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387" w:rsidRPr="00F97C27" w:rsidRDefault="00A93387" w:rsidP="00D23770">
    <w:pPr>
      <w:spacing w:after="0"/>
      <w:jc w:val="center"/>
      <w:rPr>
        <w:rFonts w:ascii="Times New Roman" w:hAnsi="Times New Roman"/>
        <w:b/>
      </w:rPr>
    </w:pPr>
    <w:r>
      <w:rPr>
        <w:rFonts w:ascii="Times New Roman" w:hAnsi="Times New Roman"/>
        <w:b/>
      </w:rPr>
      <w:t>Social Psychology of Inequality – Fall 2017</w:t>
    </w:r>
  </w:p>
  <w:p w:rsidR="00A93387" w:rsidRPr="00F97C27" w:rsidRDefault="00A93387" w:rsidP="00D23770">
    <w:pPr>
      <w:spacing w:after="0"/>
      <w:jc w:val="center"/>
      <w:rPr>
        <w:rFonts w:ascii="Times New Roman" w:hAnsi="Times New Roman"/>
        <w:b/>
      </w:rPr>
    </w:pPr>
    <w:r>
      <w:rPr>
        <w:rFonts w:ascii="Times New Roman" w:hAnsi="Times New Roman"/>
        <w:b/>
      </w:rPr>
      <w:t>SOC 189H</w:t>
    </w:r>
    <w:r w:rsidRPr="00F97C27">
      <w:rPr>
        <w:rFonts w:ascii="Times New Roman" w:hAnsi="Times New Roman"/>
        <w:b/>
      </w:rPr>
      <w:t xml:space="preserve"> </w:t>
    </w:r>
  </w:p>
  <w:p w:rsidR="00A93387" w:rsidRPr="00F97C27" w:rsidRDefault="00A93387" w:rsidP="00D23770">
    <w:pPr>
      <w:spacing w:after="0"/>
      <w:jc w:val="center"/>
      <w:rPr>
        <w:rFonts w:ascii="Times New Roman" w:hAnsi="Times New Roman"/>
        <w:b/>
      </w:rPr>
    </w:pPr>
    <w:r w:rsidRPr="00F97C27">
      <w:rPr>
        <w:rFonts w:ascii="Times New Roman" w:hAnsi="Times New Roman"/>
        <w:b/>
      </w:rPr>
      <w:t>University of Nebraska</w:t>
    </w:r>
    <w:r>
      <w:rPr>
        <w:rFonts w:ascii="Times New Roman" w:hAnsi="Times New Roman"/>
        <w:b/>
      </w:rPr>
      <w:t>-</w:t>
    </w:r>
    <w:r w:rsidRPr="00F97C27">
      <w:rPr>
        <w:rFonts w:ascii="Times New Roman" w:hAnsi="Times New Roman"/>
        <w:b/>
      </w:rPr>
      <w:t>Lincoln</w:t>
    </w:r>
  </w:p>
  <w:p w:rsidR="00A93387" w:rsidRDefault="00A933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7BB1"/>
    <w:multiLevelType w:val="hybridMultilevel"/>
    <w:tmpl w:val="0D606A7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Segoe U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egoe U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egoe UI"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14644"/>
    <w:multiLevelType w:val="multilevel"/>
    <w:tmpl w:val="C7B6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015E2"/>
    <w:multiLevelType w:val="multilevel"/>
    <w:tmpl w:val="56C2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BA593B"/>
    <w:multiLevelType w:val="hybridMultilevel"/>
    <w:tmpl w:val="4836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541DA"/>
    <w:multiLevelType w:val="hybridMultilevel"/>
    <w:tmpl w:val="05225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022DE"/>
    <w:multiLevelType w:val="multilevel"/>
    <w:tmpl w:val="A026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7F062E"/>
    <w:multiLevelType w:val="hybridMultilevel"/>
    <w:tmpl w:val="769A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1448D"/>
    <w:multiLevelType w:val="multilevel"/>
    <w:tmpl w:val="4A32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3C0803"/>
    <w:multiLevelType w:val="multilevel"/>
    <w:tmpl w:val="F812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2"/>
  </w:num>
  <w:num w:numId="5">
    <w:abstractNumId w:val="8"/>
  </w:num>
  <w:num w:numId="6">
    <w:abstractNumId w:val="5"/>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7C697D"/>
    <w:rsid w:val="00013E0E"/>
    <w:rsid w:val="000233AA"/>
    <w:rsid w:val="0006052F"/>
    <w:rsid w:val="00083A03"/>
    <w:rsid w:val="00095C2E"/>
    <w:rsid w:val="001077F7"/>
    <w:rsid w:val="0014476B"/>
    <w:rsid w:val="00167225"/>
    <w:rsid w:val="001D50FD"/>
    <w:rsid w:val="001D7515"/>
    <w:rsid w:val="002536B1"/>
    <w:rsid w:val="00257F13"/>
    <w:rsid w:val="00281EEF"/>
    <w:rsid w:val="002C6015"/>
    <w:rsid w:val="002F5BB5"/>
    <w:rsid w:val="003147AA"/>
    <w:rsid w:val="00370C60"/>
    <w:rsid w:val="00397376"/>
    <w:rsid w:val="003B390A"/>
    <w:rsid w:val="00446DEA"/>
    <w:rsid w:val="00491879"/>
    <w:rsid w:val="004E2A02"/>
    <w:rsid w:val="004F6BCF"/>
    <w:rsid w:val="00515B57"/>
    <w:rsid w:val="00533B7A"/>
    <w:rsid w:val="005402C9"/>
    <w:rsid w:val="005800F4"/>
    <w:rsid w:val="00592934"/>
    <w:rsid w:val="005B79CB"/>
    <w:rsid w:val="00644D7C"/>
    <w:rsid w:val="00671B9A"/>
    <w:rsid w:val="00680C48"/>
    <w:rsid w:val="006D5986"/>
    <w:rsid w:val="00736521"/>
    <w:rsid w:val="00776C2D"/>
    <w:rsid w:val="007A0241"/>
    <w:rsid w:val="007C697D"/>
    <w:rsid w:val="007D5DD1"/>
    <w:rsid w:val="0085441E"/>
    <w:rsid w:val="008B14E3"/>
    <w:rsid w:val="009460D0"/>
    <w:rsid w:val="00994BD5"/>
    <w:rsid w:val="00995881"/>
    <w:rsid w:val="00A23784"/>
    <w:rsid w:val="00A93387"/>
    <w:rsid w:val="00AA4EFF"/>
    <w:rsid w:val="00AB48E6"/>
    <w:rsid w:val="00B23985"/>
    <w:rsid w:val="00B44FE1"/>
    <w:rsid w:val="00B5777E"/>
    <w:rsid w:val="00B63498"/>
    <w:rsid w:val="00BC01AD"/>
    <w:rsid w:val="00BD3470"/>
    <w:rsid w:val="00C35063"/>
    <w:rsid w:val="00C43028"/>
    <w:rsid w:val="00C51D48"/>
    <w:rsid w:val="00C63B1D"/>
    <w:rsid w:val="00D0670F"/>
    <w:rsid w:val="00D12B49"/>
    <w:rsid w:val="00D14EEF"/>
    <w:rsid w:val="00D23770"/>
    <w:rsid w:val="00D239E3"/>
    <w:rsid w:val="00D71095"/>
    <w:rsid w:val="00D766A1"/>
    <w:rsid w:val="00D830BD"/>
    <w:rsid w:val="00DB4876"/>
    <w:rsid w:val="00DB6F77"/>
    <w:rsid w:val="00E228E0"/>
    <w:rsid w:val="00E374D7"/>
    <w:rsid w:val="00E5728F"/>
    <w:rsid w:val="00EB0DAC"/>
    <w:rsid w:val="00ED58E6"/>
    <w:rsid w:val="00F326A6"/>
    <w:rsid w:val="00F351AF"/>
    <w:rsid w:val="00F6012D"/>
    <w:rsid w:val="00F97C27"/>
    <w:rsid w:val="00FC463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A6D75-B998-4FC9-A81E-590133C2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697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3-Accent3">
    <w:name w:val="Medium Grid 3 Accent 3"/>
    <w:basedOn w:val="TableNormal"/>
    <w:uiPriority w:val="69"/>
    <w:rsid w:val="00D830BD"/>
    <w:pPr>
      <w:spacing w:after="0"/>
    </w:pPr>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Hyperlink">
    <w:name w:val="Hyperlink"/>
    <w:basedOn w:val="DefaultParagraphFont"/>
    <w:uiPriority w:val="99"/>
    <w:unhideWhenUsed/>
    <w:rsid w:val="00E374D7"/>
    <w:rPr>
      <w:color w:val="0000FF" w:themeColor="hyperlink"/>
      <w:u w:val="single"/>
    </w:rPr>
  </w:style>
  <w:style w:type="paragraph" w:styleId="NormalWeb">
    <w:name w:val="Normal (Web)"/>
    <w:basedOn w:val="Normal"/>
    <w:uiPriority w:val="99"/>
    <w:rsid w:val="00AB48E6"/>
    <w:pPr>
      <w:spacing w:beforeLines="1" w:afterLines="1"/>
    </w:pPr>
    <w:rPr>
      <w:rFonts w:ascii="Times" w:hAnsi="Times" w:cs="Times New Roman"/>
      <w:sz w:val="20"/>
      <w:szCs w:val="20"/>
    </w:rPr>
  </w:style>
  <w:style w:type="paragraph" w:styleId="ListParagraph">
    <w:name w:val="List Paragraph"/>
    <w:basedOn w:val="Normal"/>
    <w:uiPriority w:val="34"/>
    <w:qFormat/>
    <w:rsid w:val="00257F13"/>
    <w:pPr>
      <w:ind w:left="720"/>
      <w:contextualSpacing/>
    </w:pPr>
  </w:style>
  <w:style w:type="paragraph" w:styleId="Footer">
    <w:name w:val="footer"/>
    <w:basedOn w:val="Normal"/>
    <w:link w:val="FooterChar"/>
    <w:uiPriority w:val="99"/>
    <w:rsid w:val="00B63498"/>
    <w:pPr>
      <w:tabs>
        <w:tab w:val="center" w:pos="4320"/>
        <w:tab w:val="right" w:pos="8640"/>
      </w:tabs>
      <w:spacing w:after="0"/>
    </w:pPr>
  </w:style>
  <w:style w:type="character" w:customStyle="1" w:styleId="FooterChar">
    <w:name w:val="Footer Char"/>
    <w:basedOn w:val="DefaultParagraphFont"/>
    <w:link w:val="Footer"/>
    <w:uiPriority w:val="99"/>
    <w:rsid w:val="00B63498"/>
  </w:style>
  <w:style w:type="character" w:styleId="PageNumber">
    <w:name w:val="page number"/>
    <w:basedOn w:val="DefaultParagraphFont"/>
    <w:rsid w:val="00B63498"/>
  </w:style>
  <w:style w:type="paragraph" w:styleId="Header">
    <w:name w:val="header"/>
    <w:basedOn w:val="Normal"/>
    <w:link w:val="HeaderChar"/>
    <w:rsid w:val="00F97C27"/>
    <w:pPr>
      <w:tabs>
        <w:tab w:val="center" w:pos="4320"/>
        <w:tab w:val="right" w:pos="8640"/>
      </w:tabs>
      <w:spacing w:after="0"/>
    </w:pPr>
  </w:style>
  <w:style w:type="character" w:customStyle="1" w:styleId="HeaderChar">
    <w:name w:val="Header Char"/>
    <w:basedOn w:val="DefaultParagraphFont"/>
    <w:link w:val="Header"/>
    <w:rsid w:val="00F97C27"/>
  </w:style>
  <w:style w:type="paragraph" w:styleId="BalloonText">
    <w:name w:val="Balloon Text"/>
    <w:basedOn w:val="Normal"/>
    <w:link w:val="BalloonTextChar"/>
    <w:semiHidden/>
    <w:unhideWhenUsed/>
    <w:rsid w:val="00D2377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D23770"/>
    <w:rPr>
      <w:rFonts w:ascii="Segoe UI" w:hAnsi="Segoe UI" w:cs="Segoe UI"/>
      <w:sz w:val="18"/>
      <w:szCs w:val="18"/>
    </w:rPr>
  </w:style>
  <w:style w:type="character" w:styleId="CommentReference">
    <w:name w:val="annotation reference"/>
    <w:basedOn w:val="DefaultParagraphFont"/>
    <w:semiHidden/>
    <w:unhideWhenUsed/>
    <w:rsid w:val="00D23770"/>
    <w:rPr>
      <w:sz w:val="16"/>
      <w:szCs w:val="16"/>
    </w:rPr>
  </w:style>
  <w:style w:type="paragraph" w:styleId="CommentText">
    <w:name w:val="annotation text"/>
    <w:basedOn w:val="Normal"/>
    <w:link w:val="CommentTextChar"/>
    <w:semiHidden/>
    <w:unhideWhenUsed/>
    <w:rsid w:val="00D23770"/>
    <w:rPr>
      <w:sz w:val="20"/>
      <w:szCs w:val="20"/>
    </w:rPr>
  </w:style>
  <w:style w:type="character" w:customStyle="1" w:styleId="CommentTextChar">
    <w:name w:val="Comment Text Char"/>
    <w:basedOn w:val="DefaultParagraphFont"/>
    <w:link w:val="CommentText"/>
    <w:semiHidden/>
    <w:rsid w:val="00D23770"/>
    <w:rPr>
      <w:sz w:val="20"/>
      <w:szCs w:val="20"/>
    </w:rPr>
  </w:style>
  <w:style w:type="paragraph" w:styleId="CommentSubject">
    <w:name w:val="annotation subject"/>
    <w:basedOn w:val="CommentText"/>
    <w:next w:val="CommentText"/>
    <w:link w:val="CommentSubjectChar"/>
    <w:semiHidden/>
    <w:unhideWhenUsed/>
    <w:rsid w:val="00D23770"/>
    <w:rPr>
      <w:b/>
      <w:bCs/>
    </w:rPr>
  </w:style>
  <w:style w:type="character" w:customStyle="1" w:styleId="CommentSubjectChar">
    <w:name w:val="Comment Subject Char"/>
    <w:basedOn w:val="CommentTextChar"/>
    <w:link w:val="CommentSubject"/>
    <w:semiHidden/>
    <w:rsid w:val="00D23770"/>
    <w:rPr>
      <w:b/>
      <w:bCs/>
      <w:sz w:val="20"/>
      <w:szCs w:val="20"/>
    </w:rPr>
  </w:style>
  <w:style w:type="paragraph" w:styleId="Revision">
    <w:name w:val="Revision"/>
    <w:hidden/>
    <w:semiHidden/>
    <w:rsid w:val="001D50FD"/>
    <w:pPr>
      <w:spacing w:after="0"/>
    </w:pPr>
  </w:style>
  <w:style w:type="character" w:styleId="FollowedHyperlink">
    <w:name w:val="FollowedHyperlink"/>
    <w:basedOn w:val="DefaultParagraphFont"/>
    <w:rsid w:val="00E228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934593">
      <w:bodyDiv w:val="1"/>
      <w:marLeft w:val="0"/>
      <w:marRight w:val="0"/>
      <w:marTop w:val="0"/>
      <w:marBottom w:val="0"/>
      <w:divBdr>
        <w:top w:val="none" w:sz="0" w:space="0" w:color="auto"/>
        <w:left w:val="none" w:sz="0" w:space="0" w:color="auto"/>
        <w:bottom w:val="none" w:sz="0" w:space="0" w:color="auto"/>
        <w:right w:val="none" w:sz="0" w:space="0" w:color="auto"/>
      </w:divBdr>
      <w:divsChild>
        <w:div w:id="980623114">
          <w:marLeft w:val="0"/>
          <w:marRight w:val="0"/>
          <w:marTop w:val="0"/>
          <w:marBottom w:val="0"/>
          <w:divBdr>
            <w:top w:val="none" w:sz="0" w:space="0" w:color="auto"/>
            <w:left w:val="none" w:sz="0" w:space="0" w:color="auto"/>
            <w:bottom w:val="none" w:sz="0" w:space="0" w:color="auto"/>
            <w:right w:val="none" w:sz="0" w:space="0" w:color="auto"/>
          </w:divBdr>
          <w:divsChild>
            <w:div w:id="777337408">
              <w:marLeft w:val="0"/>
              <w:marRight w:val="0"/>
              <w:marTop w:val="0"/>
              <w:marBottom w:val="0"/>
              <w:divBdr>
                <w:top w:val="none" w:sz="0" w:space="0" w:color="auto"/>
                <w:left w:val="none" w:sz="0" w:space="0" w:color="auto"/>
                <w:bottom w:val="none" w:sz="0" w:space="0" w:color="auto"/>
                <w:right w:val="none" w:sz="0" w:space="0" w:color="auto"/>
              </w:divBdr>
              <w:divsChild>
                <w:div w:id="5117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77963">
      <w:bodyDiv w:val="1"/>
      <w:marLeft w:val="0"/>
      <w:marRight w:val="0"/>
      <w:marTop w:val="0"/>
      <w:marBottom w:val="0"/>
      <w:divBdr>
        <w:top w:val="none" w:sz="0" w:space="0" w:color="auto"/>
        <w:left w:val="none" w:sz="0" w:space="0" w:color="auto"/>
        <w:bottom w:val="none" w:sz="0" w:space="0" w:color="auto"/>
        <w:right w:val="none" w:sz="0" w:space="0" w:color="auto"/>
      </w:divBdr>
      <w:divsChild>
        <w:div w:id="35937936">
          <w:marLeft w:val="0"/>
          <w:marRight w:val="0"/>
          <w:marTop w:val="0"/>
          <w:marBottom w:val="0"/>
          <w:divBdr>
            <w:top w:val="none" w:sz="0" w:space="0" w:color="auto"/>
            <w:left w:val="none" w:sz="0" w:space="0" w:color="auto"/>
            <w:bottom w:val="none" w:sz="0" w:space="0" w:color="auto"/>
            <w:right w:val="none" w:sz="0" w:space="0" w:color="auto"/>
          </w:divBdr>
          <w:divsChild>
            <w:div w:id="1215627291">
              <w:marLeft w:val="0"/>
              <w:marRight w:val="0"/>
              <w:marTop w:val="0"/>
              <w:marBottom w:val="0"/>
              <w:divBdr>
                <w:top w:val="none" w:sz="0" w:space="0" w:color="auto"/>
                <w:left w:val="none" w:sz="0" w:space="0" w:color="auto"/>
                <w:bottom w:val="none" w:sz="0" w:space="0" w:color="auto"/>
                <w:right w:val="none" w:sz="0" w:space="0" w:color="auto"/>
              </w:divBdr>
              <w:divsChild>
                <w:div w:id="13861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hon-office@unl.edu" TargetMode="External"/><Relationship Id="rId13" Type="http://schemas.openxmlformats.org/officeDocument/2006/relationships/hyperlink" Target="http://involved.unl.edu/unl-gender-neutral-bathroom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402)%20472-5425" TargetMode="External"/><Relationship Id="rId12" Type="http://schemas.openxmlformats.org/officeDocument/2006/relationships/hyperlink" Target="http://stuafs.unl.edu/dos/code"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ysupport@unl.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diversity.unl.edu/husker-dialogu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iversity.unl.edu/diversity-hom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Nebraska - Lincoln</Company>
  <LinksUpToDate>false</LinksUpToDate>
  <CharactersWithSpaces>15235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Ray</dc:creator>
  <cp:keywords/>
  <cp:lastModifiedBy>Colleen Ray</cp:lastModifiedBy>
  <cp:revision>3</cp:revision>
  <cp:lastPrinted>2016-08-08T15:59:00Z</cp:lastPrinted>
  <dcterms:created xsi:type="dcterms:W3CDTF">2017-07-27T21:54:00Z</dcterms:created>
  <dcterms:modified xsi:type="dcterms:W3CDTF">2017-07-27T21:54:00Z</dcterms:modified>
</cp:coreProperties>
</file>